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F73C" w14:textId="338CFD1E" w:rsidR="006F2B67" w:rsidRDefault="00863AA5" w:rsidP="00863AA5">
      <w:pPr>
        <w:jc w:val="center"/>
        <w:rPr>
          <w:rFonts w:ascii="Arial" w:hAnsi="Arial" w:cs="Arial"/>
          <w:sz w:val="72"/>
          <w:szCs w:val="72"/>
        </w:rPr>
      </w:pPr>
      <w:r w:rsidRPr="00863AA5">
        <w:rPr>
          <w:rFonts w:ascii="Arial" w:hAnsi="Arial" w:cs="Arial"/>
          <w:sz w:val="72"/>
          <w:szCs w:val="72"/>
        </w:rPr>
        <w:t xml:space="preserve">Town of Pleasant Valley Climate Smart Task Force </w:t>
      </w:r>
      <w:r w:rsidR="00782304" w:rsidRPr="00863AA5">
        <w:rPr>
          <w:rFonts w:ascii="Arial" w:hAnsi="Arial" w:cs="Arial"/>
          <w:sz w:val="72"/>
          <w:szCs w:val="72"/>
        </w:rPr>
        <w:t>Community Education</w:t>
      </w:r>
      <w:r w:rsidRPr="00863AA5">
        <w:rPr>
          <w:rFonts w:ascii="Arial" w:hAnsi="Arial" w:cs="Arial"/>
          <w:sz w:val="72"/>
          <w:szCs w:val="72"/>
        </w:rPr>
        <w:t xml:space="preserve"> and Engagement Plan August 2021</w:t>
      </w:r>
    </w:p>
    <w:p w14:paraId="398E872F" w14:textId="2BE4EECA" w:rsidR="00863AA5" w:rsidRDefault="00863AA5" w:rsidP="00863AA5">
      <w:pPr>
        <w:jc w:val="center"/>
        <w:rPr>
          <w:rFonts w:ascii="Arial" w:hAnsi="Arial" w:cs="Arial"/>
          <w:sz w:val="72"/>
          <w:szCs w:val="72"/>
        </w:rPr>
      </w:pPr>
    </w:p>
    <w:p w14:paraId="08A997A0" w14:textId="42D376B2" w:rsidR="00863AA5" w:rsidRDefault="00863AA5" w:rsidP="00863AA5">
      <w:pPr>
        <w:jc w:val="center"/>
        <w:rPr>
          <w:rFonts w:ascii="Arial" w:hAnsi="Arial" w:cs="Arial"/>
          <w:sz w:val="72"/>
          <w:szCs w:val="72"/>
        </w:rPr>
      </w:pPr>
      <w:r>
        <w:rPr>
          <w:rFonts w:ascii="Arial" w:hAnsi="Arial" w:cs="Arial"/>
          <w:noProof/>
          <w:sz w:val="72"/>
          <w:szCs w:val="72"/>
        </w:rPr>
        <w:drawing>
          <wp:inline distT="0" distB="0" distL="0" distR="0" wp14:anchorId="2066482F" wp14:editId="77ACFF85">
            <wp:extent cx="1600200" cy="2232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600829" cy="2233538"/>
                    </a:xfrm>
                    <a:prstGeom prst="rect">
                      <a:avLst/>
                    </a:prstGeom>
                  </pic:spPr>
                </pic:pic>
              </a:graphicData>
            </a:graphic>
          </wp:inline>
        </w:drawing>
      </w:r>
    </w:p>
    <w:p w14:paraId="457D5B5D" w14:textId="0F1F7FF2" w:rsidR="00863AA5" w:rsidRDefault="00863AA5" w:rsidP="00863AA5">
      <w:pPr>
        <w:jc w:val="center"/>
        <w:rPr>
          <w:rFonts w:ascii="Arial" w:hAnsi="Arial" w:cs="Arial"/>
          <w:sz w:val="72"/>
          <w:szCs w:val="72"/>
        </w:rPr>
      </w:pPr>
    </w:p>
    <w:p w14:paraId="467C23AE" w14:textId="5FEE2757" w:rsidR="00863AA5" w:rsidRDefault="00863AA5" w:rsidP="00863AA5">
      <w:pPr>
        <w:jc w:val="center"/>
        <w:rPr>
          <w:rFonts w:ascii="Arial" w:hAnsi="Arial" w:cs="Arial"/>
          <w:sz w:val="72"/>
          <w:szCs w:val="72"/>
        </w:rPr>
      </w:pPr>
      <w:r>
        <w:rPr>
          <w:rFonts w:ascii="Arial" w:hAnsi="Arial" w:cs="Arial"/>
          <w:noProof/>
          <w:sz w:val="72"/>
          <w:szCs w:val="72"/>
        </w:rPr>
        <w:drawing>
          <wp:inline distT="0" distB="0" distL="0" distR="0" wp14:anchorId="349AB8B3" wp14:editId="74CD26D1">
            <wp:extent cx="3535680" cy="729615"/>
            <wp:effectExtent l="0" t="0" r="762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35680" cy="729615"/>
                    </a:xfrm>
                    <a:prstGeom prst="rect">
                      <a:avLst/>
                    </a:prstGeom>
                  </pic:spPr>
                </pic:pic>
              </a:graphicData>
            </a:graphic>
          </wp:inline>
        </w:drawing>
      </w:r>
      <w:r w:rsidR="003E4C73">
        <w:rPr>
          <w:rFonts w:ascii="Arial" w:hAnsi="Arial" w:cs="Arial"/>
          <w:sz w:val="72"/>
          <w:szCs w:val="72"/>
        </w:rPr>
        <w:tab/>
      </w:r>
    </w:p>
    <w:p w14:paraId="4E682DD7" w14:textId="0DB366E7" w:rsidR="003E4C73" w:rsidRDefault="003E4C73">
      <w:pPr>
        <w:rPr>
          <w:rFonts w:ascii="Arial" w:hAnsi="Arial" w:cs="Arial"/>
          <w:sz w:val="72"/>
          <w:szCs w:val="72"/>
        </w:rPr>
      </w:pPr>
      <w:r>
        <w:rPr>
          <w:rFonts w:ascii="Arial" w:hAnsi="Arial" w:cs="Arial"/>
          <w:sz w:val="72"/>
          <w:szCs w:val="72"/>
        </w:rPr>
        <w:br w:type="page"/>
      </w:r>
    </w:p>
    <w:p w14:paraId="367F5E92" w14:textId="4D45C290" w:rsidR="003E4C73" w:rsidRDefault="003E4C73" w:rsidP="003E4C73">
      <w:pPr>
        <w:rPr>
          <w:rFonts w:ascii="Arial" w:hAnsi="Arial" w:cs="Arial"/>
          <w:sz w:val="28"/>
          <w:szCs w:val="28"/>
        </w:rPr>
      </w:pPr>
      <w:r>
        <w:rPr>
          <w:rFonts w:ascii="Arial" w:hAnsi="Arial" w:cs="Arial"/>
          <w:sz w:val="28"/>
          <w:szCs w:val="28"/>
        </w:rPr>
        <w:lastRenderedPageBreak/>
        <w:t>INTRODUCTION</w:t>
      </w:r>
    </w:p>
    <w:p w14:paraId="0845D9EB" w14:textId="7AC5CA69" w:rsidR="003E4C73" w:rsidRDefault="003E4C73" w:rsidP="003E4C73">
      <w:pPr>
        <w:rPr>
          <w:rFonts w:ascii="Arial" w:hAnsi="Arial" w:cs="Arial"/>
          <w:sz w:val="28"/>
          <w:szCs w:val="28"/>
        </w:rPr>
      </w:pPr>
    </w:p>
    <w:p w14:paraId="10F30746" w14:textId="255BA1E3" w:rsidR="003E4C73" w:rsidRDefault="003E4C73" w:rsidP="003E4C73">
      <w:pPr>
        <w:rPr>
          <w:rFonts w:ascii="Arial" w:hAnsi="Arial" w:cs="Arial"/>
          <w:sz w:val="24"/>
          <w:szCs w:val="24"/>
        </w:rPr>
      </w:pPr>
      <w:r>
        <w:rPr>
          <w:rFonts w:ascii="Arial" w:hAnsi="Arial" w:cs="Arial"/>
          <w:sz w:val="24"/>
          <w:szCs w:val="24"/>
        </w:rPr>
        <w:t>Background and Objectives of Climate Smart Communities</w:t>
      </w:r>
    </w:p>
    <w:p w14:paraId="475E5921" w14:textId="098E34C3" w:rsidR="003E4C73" w:rsidRDefault="003E4C73" w:rsidP="003E4C73">
      <w:pPr>
        <w:rPr>
          <w:rFonts w:ascii="Arial" w:hAnsi="Arial" w:cs="Arial"/>
          <w:sz w:val="24"/>
          <w:szCs w:val="24"/>
        </w:rPr>
      </w:pPr>
    </w:p>
    <w:p w14:paraId="2F8AD44A" w14:textId="5A7AE8FD" w:rsidR="003E4C73" w:rsidRDefault="003E4C73" w:rsidP="003E4C73">
      <w:pPr>
        <w:rPr>
          <w:rFonts w:ascii="Arial" w:hAnsi="Arial" w:cs="Arial"/>
        </w:rPr>
      </w:pPr>
      <w:r>
        <w:rPr>
          <w:rFonts w:ascii="Arial" w:hAnsi="Arial" w:cs="Arial"/>
        </w:rPr>
        <w:t>Climate Smart Communities (CSC) is a New York State program that supports local governments in leading their communities to reduce greenhouse gas emissions (GHG) and adapt to the effects of climate change. The CSC program began in 2009 as an interagency initiative of New York Stat</w:t>
      </w:r>
      <w:r w:rsidR="00FD0D70">
        <w:rPr>
          <w:rFonts w:ascii="Arial" w:hAnsi="Arial" w:cs="Arial"/>
        </w:rPr>
        <w:t>e;</w:t>
      </w:r>
      <w:r>
        <w:rPr>
          <w:rFonts w:ascii="Arial" w:hAnsi="Arial" w:cs="Arial"/>
        </w:rPr>
        <w:t xml:space="preserve"> the Department of Environmental Conservation (DEC) acts as the main administrator of the program.</w:t>
      </w:r>
    </w:p>
    <w:p w14:paraId="3EBCC798" w14:textId="362822AE" w:rsidR="003E4C73" w:rsidRDefault="003E4C73" w:rsidP="003E4C73">
      <w:pPr>
        <w:rPr>
          <w:rFonts w:ascii="Arial" w:hAnsi="Arial" w:cs="Arial"/>
        </w:rPr>
      </w:pPr>
      <w:r>
        <w:rPr>
          <w:rFonts w:ascii="Arial" w:hAnsi="Arial" w:cs="Arial"/>
        </w:rPr>
        <w:t xml:space="preserve">By taking the Climate Smart Communities Pledge, a community expresses its </w:t>
      </w:r>
      <w:r w:rsidR="0044254A">
        <w:rPr>
          <w:rFonts w:ascii="Arial" w:hAnsi="Arial" w:cs="Arial"/>
        </w:rPr>
        <w:t xml:space="preserve">commitment to </w:t>
      </w:r>
      <w:proofErr w:type="gramStart"/>
      <w:r w:rsidR="0044254A">
        <w:rPr>
          <w:rFonts w:ascii="Arial" w:hAnsi="Arial" w:cs="Arial"/>
        </w:rPr>
        <w:t>taking action</w:t>
      </w:r>
      <w:proofErr w:type="gramEnd"/>
      <w:r w:rsidR="0044254A">
        <w:rPr>
          <w:rFonts w:ascii="Arial" w:hAnsi="Arial" w:cs="Arial"/>
        </w:rPr>
        <w:t xml:space="preserve"> on climate change and is designated a Registered Climate Smart Community. Becoming a member of the CSC program is free and voluntary; there are no fees or legal requirements. Registered communities have made a commitment to act by passing the CSC pledge which Pleasant Valley did in 20</w:t>
      </w:r>
      <w:r w:rsidR="00A62457">
        <w:rPr>
          <w:rFonts w:ascii="Arial" w:hAnsi="Arial" w:cs="Arial"/>
        </w:rPr>
        <w:t>16</w:t>
      </w:r>
      <w:r w:rsidR="0044254A">
        <w:rPr>
          <w:rFonts w:ascii="Arial" w:hAnsi="Arial" w:cs="Arial"/>
        </w:rPr>
        <w:t>.</w:t>
      </w:r>
    </w:p>
    <w:p w14:paraId="54494DF0" w14:textId="12526DDD" w:rsidR="0044254A" w:rsidRDefault="0044254A" w:rsidP="003E4C73">
      <w:pPr>
        <w:rPr>
          <w:rFonts w:ascii="Arial" w:hAnsi="Arial" w:cs="Arial"/>
        </w:rPr>
      </w:pPr>
      <w:r>
        <w:rPr>
          <w:rFonts w:ascii="Arial" w:hAnsi="Arial" w:cs="Arial"/>
        </w:rPr>
        <w:t>The Climate Smart Communities Certification Program is a set of actions wherein a community strives to complete</w:t>
      </w:r>
      <w:r w:rsidR="004A3874">
        <w:rPr>
          <w:rFonts w:ascii="Arial" w:hAnsi="Arial" w:cs="Arial"/>
        </w:rPr>
        <w:t>, through a Climate Smart Community Task Force,</w:t>
      </w:r>
      <w:r>
        <w:rPr>
          <w:rFonts w:ascii="Arial" w:hAnsi="Arial" w:cs="Arial"/>
        </w:rPr>
        <w:t xml:space="preserve"> </w:t>
      </w:r>
      <w:r w:rsidR="004A3874">
        <w:rPr>
          <w:rFonts w:ascii="Arial" w:hAnsi="Arial" w:cs="Arial"/>
        </w:rPr>
        <w:t xml:space="preserve">actions </w:t>
      </w:r>
      <w:r>
        <w:rPr>
          <w:rFonts w:ascii="Arial" w:hAnsi="Arial" w:cs="Arial"/>
        </w:rPr>
        <w:t xml:space="preserve">that mitigate and adapt to climate change on a local level. </w:t>
      </w:r>
      <w:r w:rsidR="006D0CBF">
        <w:rPr>
          <w:rFonts w:ascii="Arial" w:hAnsi="Arial" w:cs="Arial"/>
        </w:rPr>
        <w:t xml:space="preserve"> </w:t>
      </w:r>
      <w:r>
        <w:rPr>
          <w:rFonts w:ascii="Arial" w:hAnsi="Arial" w:cs="Arial"/>
        </w:rPr>
        <w:t xml:space="preserve">Each community defines its own best strategies for reducing greenhouse gas emissions, building resiliency to the impacts of climate change, save taxpayer dollars, improve community public health and safety, support a green innovation </w:t>
      </w:r>
      <w:r w:rsidR="00313945">
        <w:rPr>
          <w:rFonts w:ascii="Arial" w:hAnsi="Arial" w:cs="Arial"/>
        </w:rPr>
        <w:t>economy,</w:t>
      </w:r>
      <w:r>
        <w:rPr>
          <w:rFonts w:ascii="Arial" w:hAnsi="Arial" w:cs="Arial"/>
        </w:rPr>
        <w:t xml:space="preserve"> and demonstrate leadershi</w:t>
      </w:r>
      <w:r w:rsidR="006D0CBF">
        <w:rPr>
          <w:rFonts w:ascii="Arial" w:hAnsi="Arial" w:cs="Arial"/>
        </w:rPr>
        <w:t>p,</w:t>
      </w:r>
      <w:r>
        <w:rPr>
          <w:rFonts w:ascii="Arial" w:hAnsi="Arial" w:cs="Arial"/>
        </w:rPr>
        <w:t xml:space="preserve"> cutting energy use, reducing </w:t>
      </w:r>
      <w:proofErr w:type="gramStart"/>
      <w:r>
        <w:rPr>
          <w:rFonts w:ascii="Arial" w:hAnsi="Arial" w:cs="Arial"/>
        </w:rPr>
        <w:t>emissions</w:t>
      </w:r>
      <w:proofErr w:type="gramEnd"/>
      <w:r>
        <w:rPr>
          <w:rFonts w:ascii="Arial" w:hAnsi="Arial" w:cs="Arial"/>
        </w:rPr>
        <w:t xml:space="preserve"> and adapting and mitigating climate change. </w:t>
      </w:r>
    </w:p>
    <w:p w14:paraId="06C7406E" w14:textId="75E2B2CD" w:rsidR="004A3874" w:rsidRDefault="004A3874" w:rsidP="003E4C73">
      <w:pPr>
        <w:rPr>
          <w:rFonts w:ascii="Arial" w:hAnsi="Arial" w:cs="Arial"/>
        </w:rPr>
      </w:pPr>
      <w:r>
        <w:rPr>
          <w:rFonts w:ascii="Arial" w:hAnsi="Arial" w:cs="Arial"/>
        </w:rPr>
        <w:t xml:space="preserve">Certified Communities are the foremost leaders in the state; they have gone beyond the CSC pledge by completing and documenting these actions. They benefit their communities </w:t>
      </w:r>
      <w:r w:rsidR="00750BB7">
        <w:rPr>
          <w:rFonts w:ascii="Arial" w:hAnsi="Arial" w:cs="Arial"/>
        </w:rPr>
        <w:t>through the following CSC resources</w:t>
      </w:r>
      <w:r>
        <w:rPr>
          <w:rFonts w:ascii="Arial" w:hAnsi="Arial" w:cs="Arial"/>
        </w:rPr>
        <w:t>:</w:t>
      </w:r>
    </w:p>
    <w:p w14:paraId="1CC8CE2C" w14:textId="64087AAE" w:rsidR="004A3874" w:rsidRPr="00A43B63" w:rsidRDefault="004A3874" w:rsidP="00A43B63">
      <w:pPr>
        <w:pStyle w:val="ListParagraph"/>
        <w:numPr>
          <w:ilvl w:val="0"/>
          <w:numId w:val="4"/>
        </w:numPr>
        <w:rPr>
          <w:rFonts w:ascii="Arial" w:hAnsi="Arial" w:cs="Arial"/>
        </w:rPr>
      </w:pPr>
      <w:r w:rsidRPr="00A43B63">
        <w:rPr>
          <w:rFonts w:ascii="Arial" w:hAnsi="Arial" w:cs="Arial"/>
        </w:rPr>
        <w:t>Receive funding for climate change mitigation and adaptation programs via the DEC CSC Grant program.</w:t>
      </w:r>
    </w:p>
    <w:p w14:paraId="34574904" w14:textId="6883FBE0" w:rsidR="004A3874" w:rsidRPr="00A43B63" w:rsidRDefault="004A3874" w:rsidP="00A43B63">
      <w:pPr>
        <w:pStyle w:val="ListParagraph"/>
        <w:numPr>
          <w:ilvl w:val="0"/>
          <w:numId w:val="4"/>
        </w:numPr>
        <w:rPr>
          <w:rFonts w:ascii="Arial" w:hAnsi="Arial" w:cs="Arial"/>
        </w:rPr>
      </w:pPr>
      <w:r w:rsidRPr="00A43B63">
        <w:rPr>
          <w:rFonts w:ascii="Arial" w:hAnsi="Arial" w:cs="Arial"/>
        </w:rPr>
        <w:t>Reduce the cost of clean vehicles and associated charging/fueling stations via the DEC Municipal Zero-emissions Vehicle Rebate program.</w:t>
      </w:r>
    </w:p>
    <w:p w14:paraId="2A629DD0" w14:textId="257C3FCF" w:rsidR="004A3874" w:rsidRPr="00A43B63" w:rsidRDefault="004A3874" w:rsidP="00A43B63">
      <w:pPr>
        <w:pStyle w:val="ListParagraph"/>
        <w:numPr>
          <w:ilvl w:val="0"/>
          <w:numId w:val="4"/>
        </w:numPr>
        <w:rPr>
          <w:rFonts w:ascii="Arial" w:hAnsi="Arial" w:cs="Arial"/>
        </w:rPr>
      </w:pPr>
      <w:r w:rsidRPr="00A43B63">
        <w:rPr>
          <w:rFonts w:ascii="Arial" w:hAnsi="Arial" w:cs="Arial"/>
        </w:rPr>
        <w:t>Receive free technical assistance for clean energy and climate change initiatives from regional coordinators.</w:t>
      </w:r>
    </w:p>
    <w:p w14:paraId="2AA89BFA" w14:textId="67132D65" w:rsidR="004A3874" w:rsidRPr="00A43B63" w:rsidRDefault="004A3874" w:rsidP="00A43B63">
      <w:pPr>
        <w:pStyle w:val="ListParagraph"/>
        <w:numPr>
          <w:ilvl w:val="0"/>
          <w:numId w:val="4"/>
        </w:numPr>
        <w:rPr>
          <w:rFonts w:ascii="Arial" w:hAnsi="Arial" w:cs="Arial"/>
        </w:rPr>
      </w:pPr>
      <w:r w:rsidRPr="00A43B63">
        <w:rPr>
          <w:rFonts w:ascii="Arial" w:hAnsi="Arial" w:cs="Arial"/>
        </w:rPr>
        <w:t>Discover online guidance and decision-support tools via web</w:t>
      </w:r>
      <w:r w:rsidR="006D0CBF">
        <w:rPr>
          <w:rFonts w:ascii="Arial" w:hAnsi="Arial" w:cs="Arial"/>
        </w:rPr>
        <w:t xml:space="preserve"> </w:t>
      </w:r>
      <w:r w:rsidRPr="00A43B63">
        <w:rPr>
          <w:rFonts w:ascii="Arial" w:hAnsi="Arial" w:cs="Arial"/>
        </w:rPr>
        <w:t>pages.</w:t>
      </w:r>
    </w:p>
    <w:p w14:paraId="3BC2034D" w14:textId="0C31C19F" w:rsidR="004A3874" w:rsidRPr="00A43B63" w:rsidRDefault="004A3874" w:rsidP="00A43B63">
      <w:pPr>
        <w:pStyle w:val="ListParagraph"/>
        <w:numPr>
          <w:ilvl w:val="0"/>
          <w:numId w:val="4"/>
        </w:numPr>
        <w:rPr>
          <w:rFonts w:ascii="Arial" w:hAnsi="Arial" w:cs="Arial"/>
        </w:rPr>
      </w:pPr>
      <w:r w:rsidRPr="00A43B63">
        <w:rPr>
          <w:rFonts w:ascii="Arial" w:hAnsi="Arial" w:cs="Arial"/>
        </w:rPr>
        <w:t>Learn about best practices through CSC webinars.</w:t>
      </w:r>
    </w:p>
    <w:p w14:paraId="6BDDA4E9" w14:textId="563CF980" w:rsidR="004A3874" w:rsidRDefault="004A3874" w:rsidP="00A43B63">
      <w:pPr>
        <w:pStyle w:val="ListParagraph"/>
        <w:numPr>
          <w:ilvl w:val="0"/>
          <w:numId w:val="4"/>
        </w:numPr>
        <w:rPr>
          <w:rFonts w:ascii="Arial" w:hAnsi="Arial" w:cs="Arial"/>
        </w:rPr>
      </w:pPr>
      <w:r w:rsidRPr="00A43B63">
        <w:rPr>
          <w:rFonts w:ascii="Arial" w:hAnsi="Arial" w:cs="Arial"/>
        </w:rPr>
        <w:t>Network with like-minded community leaders at CSC events and workshop</w:t>
      </w:r>
      <w:r w:rsidR="00782304">
        <w:rPr>
          <w:rFonts w:ascii="Arial" w:hAnsi="Arial" w:cs="Arial"/>
        </w:rPr>
        <w:t>.</w:t>
      </w:r>
    </w:p>
    <w:p w14:paraId="7C3C86C7" w14:textId="390B73FC" w:rsidR="00782304" w:rsidRDefault="00782304" w:rsidP="00782304">
      <w:pPr>
        <w:pStyle w:val="ListParagraph"/>
        <w:rPr>
          <w:rFonts w:ascii="Arial" w:hAnsi="Arial" w:cs="Arial"/>
        </w:rPr>
      </w:pPr>
    </w:p>
    <w:p w14:paraId="076D4F69" w14:textId="078C1FDA" w:rsidR="00782304" w:rsidRDefault="00782304" w:rsidP="00782304">
      <w:pPr>
        <w:pStyle w:val="ListParagraph"/>
        <w:rPr>
          <w:rFonts w:ascii="Arial" w:hAnsi="Arial" w:cs="Arial"/>
        </w:rPr>
      </w:pPr>
    </w:p>
    <w:p w14:paraId="25AEA438" w14:textId="37DED0C3" w:rsidR="00782304" w:rsidRDefault="00782304" w:rsidP="00782304">
      <w:pPr>
        <w:pStyle w:val="ListParagraph"/>
        <w:rPr>
          <w:rFonts w:ascii="Arial" w:hAnsi="Arial" w:cs="Arial"/>
        </w:rPr>
      </w:pPr>
    </w:p>
    <w:p w14:paraId="79FB8933" w14:textId="41CB6ADB" w:rsidR="00782304" w:rsidRDefault="00782304" w:rsidP="00782304">
      <w:pPr>
        <w:pStyle w:val="ListParagraph"/>
        <w:rPr>
          <w:rFonts w:ascii="Arial" w:hAnsi="Arial" w:cs="Arial"/>
        </w:rPr>
      </w:pPr>
    </w:p>
    <w:p w14:paraId="33CF1AD1" w14:textId="2B4493CD" w:rsidR="00782304" w:rsidRDefault="00782304" w:rsidP="00782304">
      <w:pPr>
        <w:pStyle w:val="ListParagraph"/>
        <w:rPr>
          <w:rFonts w:ascii="Arial" w:hAnsi="Arial" w:cs="Arial"/>
        </w:rPr>
      </w:pPr>
    </w:p>
    <w:p w14:paraId="00E6EB14" w14:textId="35D51C4F" w:rsidR="00782304" w:rsidRDefault="00782304" w:rsidP="00782304">
      <w:pPr>
        <w:pStyle w:val="ListParagraph"/>
        <w:rPr>
          <w:rFonts w:ascii="Arial" w:hAnsi="Arial" w:cs="Arial"/>
        </w:rPr>
      </w:pPr>
    </w:p>
    <w:p w14:paraId="4BABC576" w14:textId="77777777" w:rsidR="00782304" w:rsidRPr="00A43B63" w:rsidRDefault="00782304" w:rsidP="00782304">
      <w:pPr>
        <w:pStyle w:val="ListParagraph"/>
        <w:rPr>
          <w:rFonts w:ascii="Arial" w:hAnsi="Arial" w:cs="Arial"/>
        </w:rPr>
      </w:pPr>
    </w:p>
    <w:p w14:paraId="1BA7028E" w14:textId="21D4332C" w:rsidR="00750BB7" w:rsidRPr="00750BB7" w:rsidRDefault="00750BB7" w:rsidP="00750BB7">
      <w:pPr>
        <w:shd w:val="clear" w:color="auto" w:fill="FFFFFF"/>
        <w:spacing w:after="0" w:line="240" w:lineRule="auto"/>
        <w:outlineLvl w:val="3"/>
        <w:rPr>
          <w:rFonts w:ascii="Arial" w:eastAsia="Times New Roman" w:hAnsi="Arial" w:cs="Arial"/>
          <w:color w:val="000000"/>
          <w:sz w:val="24"/>
          <w:szCs w:val="24"/>
        </w:rPr>
      </w:pPr>
      <w:r w:rsidRPr="00750BB7">
        <w:rPr>
          <w:rFonts w:ascii="Arial" w:eastAsia="Times New Roman" w:hAnsi="Arial" w:cs="Arial"/>
          <w:color w:val="000000"/>
          <w:sz w:val="24"/>
          <w:szCs w:val="24"/>
        </w:rPr>
        <w:lastRenderedPageBreak/>
        <w:t xml:space="preserve">By implementing certification actions, communities experience the following </w:t>
      </w:r>
      <w:r w:rsidR="00A43B63">
        <w:rPr>
          <w:rFonts w:ascii="Arial" w:eastAsia="Times New Roman" w:hAnsi="Arial" w:cs="Arial"/>
          <w:color w:val="000000"/>
          <w:sz w:val="24"/>
          <w:szCs w:val="24"/>
        </w:rPr>
        <w:t xml:space="preserve">local </w:t>
      </w:r>
      <w:r w:rsidRPr="00750BB7">
        <w:rPr>
          <w:rFonts w:ascii="Arial" w:eastAsia="Times New Roman" w:hAnsi="Arial" w:cs="Arial"/>
          <w:color w:val="000000"/>
          <w:sz w:val="24"/>
          <w:szCs w:val="24"/>
        </w:rPr>
        <w:t>benefits:</w:t>
      </w:r>
    </w:p>
    <w:p w14:paraId="7119CAA3" w14:textId="77777777" w:rsidR="00750BB7" w:rsidRPr="00750BB7" w:rsidRDefault="00750BB7" w:rsidP="00750BB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50BB7">
        <w:rPr>
          <w:rFonts w:ascii="Arial" w:eastAsia="Times New Roman" w:hAnsi="Arial" w:cs="Arial"/>
          <w:color w:val="000000"/>
          <w:sz w:val="24"/>
          <w:szCs w:val="24"/>
        </w:rPr>
        <w:t>Cost savings through greater efficiency</w:t>
      </w:r>
    </w:p>
    <w:p w14:paraId="057FD33E" w14:textId="77777777" w:rsidR="00750BB7" w:rsidRPr="00750BB7" w:rsidRDefault="00750BB7" w:rsidP="00750BB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50BB7">
        <w:rPr>
          <w:rFonts w:ascii="Arial" w:eastAsia="Times New Roman" w:hAnsi="Arial" w:cs="Arial"/>
          <w:color w:val="000000"/>
          <w:sz w:val="24"/>
          <w:szCs w:val="24"/>
        </w:rPr>
        <w:t>Greater energy independence and energy security</w:t>
      </w:r>
    </w:p>
    <w:p w14:paraId="13D7A71A" w14:textId="77777777" w:rsidR="00750BB7" w:rsidRPr="00750BB7" w:rsidRDefault="00750BB7" w:rsidP="00750BB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50BB7">
        <w:rPr>
          <w:rFonts w:ascii="Arial" w:eastAsia="Times New Roman" w:hAnsi="Arial" w:cs="Arial"/>
          <w:color w:val="000000"/>
          <w:sz w:val="24"/>
          <w:szCs w:val="24"/>
        </w:rPr>
        <w:t>Improved air quality from switching to clean energy</w:t>
      </w:r>
    </w:p>
    <w:p w14:paraId="53323F0D" w14:textId="77777777" w:rsidR="00750BB7" w:rsidRPr="00750BB7" w:rsidRDefault="00750BB7" w:rsidP="00750BB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50BB7">
        <w:rPr>
          <w:rFonts w:ascii="Arial" w:eastAsia="Times New Roman" w:hAnsi="Arial" w:cs="Arial"/>
          <w:color w:val="000000"/>
          <w:sz w:val="24"/>
          <w:szCs w:val="24"/>
        </w:rPr>
        <w:t>Healthier, more walkable urban centers through smart growth</w:t>
      </w:r>
    </w:p>
    <w:p w14:paraId="49A9AED0" w14:textId="77777777" w:rsidR="00750BB7" w:rsidRPr="00750BB7" w:rsidRDefault="00750BB7" w:rsidP="00750BB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50BB7">
        <w:rPr>
          <w:rFonts w:ascii="Arial" w:eastAsia="Times New Roman" w:hAnsi="Arial" w:cs="Arial"/>
          <w:color w:val="000000"/>
          <w:sz w:val="24"/>
          <w:szCs w:val="24"/>
        </w:rPr>
        <w:t>Conservation of green spaces for recreation and biodiversity</w:t>
      </w:r>
    </w:p>
    <w:p w14:paraId="0DA43A48" w14:textId="77777777" w:rsidR="00750BB7" w:rsidRPr="00750BB7" w:rsidRDefault="00750BB7" w:rsidP="00750BB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50BB7">
        <w:rPr>
          <w:rFonts w:ascii="Arial" w:eastAsia="Times New Roman" w:hAnsi="Arial" w:cs="Arial"/>
          <w:color w:val="000000"/>
          <w:sz w:val="24"/>
          <w:szCs w:val="24"/>
        </w:rPr>
        <w:t>Reduction of future flood risk through climate change adaptation strategies</w:t>
      </w:r>
    </w:p>
    <w:p w14:paraId="705C9207" w14:textId="77777777" w:rsidR="00750BB7" w:rsidRPr="00750BB7" w:rsidRDefault="00750BB7" w:rsidP="00750BB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50BB7">
        <w:rPr>
          <w:rFonts w:ascii="Arial" w:eastAsia="Times New Roman" w:hAnsi="Arial" w:cs="Arial"/>
          <w:color w:val="000000"/>
          <w:sz w:val="24"/>
          <w:szCs w:val="24"/>
        </w:rPr>
        <w:t>Investment in an economy that supports sustainability and green businesses</w:t>
      </w:r>
    </w:p>
    <w:p w14:paraId="2A5B0763" w14:textId="77777777" w:rsidR="00750BB7" w:rsidRPr="00750BB7" w:rsidRDefault="00750BB7" w:rsidP="00750BB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50BB7">
        <w:rPr>
          <w:rFonts w:ascii="Arial" w:eastAsia="Times New Roman" w:hAnsi="Arial" w:cs="Arial"/>
          <w:color w:val="000000"/>
          <w:sz w:val="24"/>
          <w:szCs w:val="24"/>
        </w:rPr>
        <w:t>Greater engagement with residents who care about the future of their hometowns</w:t>
      </w:r>
    </w:p>
    <w:p w14:paraId="6DD1A037" w14:textId="1DFC42E9" w:rsidR="004A3874" w:rsidRDefault="004A3874">
      <w:pPr>
        <w:rPr>
          <w:rFonts w:ascii="Arial" w:hAnsi="Arial" w:cs="Arial"/>
        </w:rPr>
      </w:pPr>
      <w:r>
        <w:rPr>
          <w:rFonts w:ascii="Arial" w:hAnsi="Arial" w:cs="Arial"/>
        </w:rPr>
        <w:br w:type="page"/>
      </w:r>
    </w:p>
    <w:p w14:paraId="27153ADB" w14:textId="77777777" w:rsidR="009D5A8F" w:rsidRPr="009D5A8F" w:rsidRDefault="009D5A8F" w:rsidP="009D5A8F">
      <w:pPr>
        <w:shd w:val="clear" w:color="auto" w:fill="F6F8F8"/>
        <w:spacing w:after="0" w:line="240" w:lineRule="auto"/>
        <w:outlineLvl w:val="0"/>
        <w:rPr>
          <w:rFonts w:ascii="Arial" w:eastAsia="Times New Roman" w:hAnsi="Arial" w:cs="Arial"/>
          <w:b/>
          <w:bCs/>
          <w:color w:val="000000"/>
          <w:kern w:val="36"/>
          <w:sz w:val="33"/>
          <w:szCs w:val="33"/>
        </w:rPr>
      </w:pPr>
      <w:r w:rsidRPr="009D5A8F">
        <w:rPr>
          <w:rFonts w:ascii="Arial" w:eastAsia="Times New Roman" w:hAnsi="Arial" w:cs="Arial"/>
          <w:b/>
          <w:bCs/>
          <w:color w:val="000000"/>
          <w:kern w:val="36"/>
          <w:sz w:val="33"/>
          <w:szCs w:val="33"/>
        </w:rPr>
        <w:lastRenderedPageBreak/>
        <w:t>PE9 Action: Climate Change Education &amp; Engagement</w:t>
      </w:r>
    </w:p>
    <w:p w14:paraId="55CA2C71" w14:textId="77777777" w:rsidR="009D5A8F" w:rsidRDefault="009D5A8F" w:rsidP="003E4C73">
      <w:pPr>
        <w:rPr>
          <w:rFonts w:ascii="Arial" w:hAnsi="Arial" w:cs="Arial"/>
          <w:color w:val="000000"/>
          <w:sz w:val="23"/>
          <w:szCs w:val="23"/>
          <w:shd w:val="clear" w:color="auto" w:fill="FFFFFF"/>
        </w:rPr>
      </w:pPr>
    </w:p>
    <w:p w14:paraId="110B9961" w14:textId="77777777" w:rsidR="009D5A8F" w:rsidRPr="009D5A8F" w:rsidRDefault="009D5A8F" w:rsidP="009D5A8F">
      <w:pPr>
        <w:pBdr>
          <w:bottom w:val="single" w:sz="12" w:space="2" w:color="FFFFFF"/>
        </w:pBdr>
        <w:shd w:val="clear" w:color="auto" w:fill="FFFFFF"/>
        <w:spacing w:after="0" w:line="240" w:lineRule="auto"/>
        <w:outlineLvl w:val="1"/>
        <w:rPr>
          <w:rFonts w:ascii="Arial" w:eastAsia="Times New Roman" w:hAnsi="Arial" w:cs="Arial"/>
          <w:b/>
          <w:bCs/>
          <w:color w:val="000000"/>
          <w:sz w:val="26"/>
          <w:szCs w:val="26"/>
        </w:rPr>
      </w:pPr>
      <w:r w:rsidRPr="009D5A8F">
        <w:rPr>
          <w:rFonts w:ascii="Arial" w:eastAsia="Times New Roman" w:hAnsi="Arial" w:cs="Arial"/>
          <w:b/>
          <w:bCs/>
          <w:color w:val="000000"/>
          <w:sz w:val="26"/>
          <w:szCs w:val="26"/>
        </w:rPr>
        <w:t>Why is this action important?</w:t>
      </w:r>
    </w:p>
    <w:p w14:paraId="616CBC6D" w14:textId="77777777" w:rsidR="009D5A8F" w:rsidRDefault="009D5A8F" w:rsidP="003E4C73">
      <w:pPr>
        <w:rPr>
          <w:rFonts w:ascii="Arial" w:hAnsi="Arial" w:cs="Arial"/>
          <w:color w:val="000000"/>
          <w:sz w:val="23"/>
          <w:szCs w:val="23"/>
          <w:shd w:val="clear" w:color="auto" w:fill="FFFFFF"/>
        </w:rPr>
      </w:pPr>
    </w:p>
    <w:p w14:paraId="719FB1E5" w14:textId="747FAF15" w:rsidR="004A3874" w:rsidRPr="004159E1" w:rsidRDefault="009D5A8F" w:rsidP="003E4C73">
      <w:pPr>
        <w:rPr>
          <w:rFonts w:ascii="Arial" w:hAnsi="Arial" w:cs="Arial"/>
          <w:sz w:val="24"/>
          <w:szCs w:val="24"/>
        </w:rPr>
      </w:pPr>
      <w:r>
        <w:rPr>
          <w:rFonts w:ascii="Arial" w:hAnsi="Arial" w:cs="Arial"/>
          <w:color w:val="000000"/>
          <w:sz w:val="23"/>
          <w:szCs w:val="23"/>
          <w:shd w:val="clear" w:color="auto" w:fill="FFFFFF"/>
        </w:rPr>
        <w:t>Public education, outreach, and engagement are critical to preparing communities for the effects of climate change and to enlist the public in taking steps to reduce greenhouse gas (GHG) emissions as part of preventing further climate change. Engagement initiatives are often most effective when local governments partner with regional planning organizations and/or outreach specialists who can help them reach a wide range of community stakeholders. Outreach efforts provide opportunities to collaborate with nontraditional stakeholder groups, start conversations about the community’s future, deepen a sense of identity and social cohesion, and identify innovative ways to reduce GHG emissions and build community resilience to climate change.</w:t>
      </w:r>
    </w:p>
    <w:p w14:paraId="26805C15" w14:textId="77777777" w:rsidR="007015E3" w:rsidRDefault="003E4C73" w:rsidP="003E4C73">
      <w:pPr>
        <w:rPr>
          <w:rFonts w:ascii="Arial" w:hAnsi="Arial" w:cs="Arial"/>
          <w:sz w:val="72"/>
          <w:szCs w:val="72"/>
        </w:rPr>
      </w:pPr>
      <w:r>
        <w:rPr>
          <w:rFonts w:ascii="Arial" w:hAnsi="Arial" w:cs="Arial"/>
          <w:sz w:val="72"/>
          <w:szCs w:val="72"/>
        </w:rPr>
        <w:tab/>
      </w:r>
    </w:p>
    <w:p w14:paraId="6DD6A1CE" w14:textId="77777777" w:rsidR="007015E3" w:rsidRDefault="007015E3">
      <w:pPr>
        <w:rPr>
          <w:rFonts w:ascii="Arial" w:hAnsi="Arial" w:cs="Arial"/>
          <w:sz w:val="72"/>
          <w:szCs w:val="72"/>
        </w:rPr>
      </w:pPr>
      <w:r>
        <w:rPr>
          <w:rFonts w:ascii="Arial" w:hAnsi="Arial" w:cs="Arial"/>
          <w:sz w:val="72"/>
          <w:szCs w:val="72"/>
        </w:rPr>
        <w:br w:type="page"/>
      </w:r>
    </w:p>
    <w:p w14:paraId="04C11000" w14:textId="77777777" w:rsidR="007015E3" w:rsidRPr="00313945" w:rsidRDefault="007015E3" w:rsidP="003E4C73">
      <w:pPr>
        <w:rPr>
          <w:rFonts w:ascii="Arial" w:hAnsi="Arial" w:cs="Arial"/>
          <w:b/>
          <w:bCs/>
          <w:sz w:val="28"/>
          <w:szCs w:val="28"/>
        </w:rPr>
      </w:pPr>
      <w:r w:rsidRPr="00313945">
        <w:rPr>
          <w:rFonts w:ascii="Arial" w:hAnsi="Arial" w:cs="Arial"/>
          <w:b/>
          <w:bCs/>
          <w:sz w:val="28"/>
          <w:szCs w:val="28"/>
        </w:rPr>
        <w:lastRenderedPageBreak/>
        <w:t xml:space="preserve">Goals </w:t>
      </w:r>
    </w:p>
    <w:p w14:paraId="04E79A2E" w14:textId="77B49536" w:rsidR="007015E3" w:rsidRDefault="004F45A1" w:rsidP="003E4C73">
      <w:pPr>
        <w:rPr>
          <w:rFonts w:ascii="Arial" w:hAnsi="Arial" w:cs="Arial"/>
          <w:sz w:val="24"/>
          <w:szCs w:val="24"/>
        </w:rPr>
      </w:pPr>
      <w:r>
        <w:rPr>
          <w:rFonts w:ascii="Arial" w:hAnsi="Arial" w:cs="Arial"/>
          <w:sz w:val="24"/>
          <w:szCs w:val="24"/>
        </w:rPr>
        <w:t xml:space="preserve">There are </w:t>
      </w:r>
      <w:r w:rsidR="0009371C">
        <w:rPr>
          <w:rFonts w:ascii="Arial" w:hAnsi="Arial" w:cs="Arial"/>
          <w:sz w:val="24"/>
          <w:szCs w:val="24"/>
        </w:rPr>
        <w:t>five</w:t>
      </w:r>
      <w:r>
        <w:rPr>
          <w:rFonts w:ascii="Arial" w:hAnsi="Arial" w:cs="Arial"/>
          <w:sz w:val="24"/>
          <w:szCs w:val="24"/>
        </w:rPr>
        <w:t xml:space="preserve"> goals we wish to accomplish through community engagement and education:</w:t>
      </w:r>
    </w:p>
    <w:p w14:paraId="7F096C3E" w14:textId="3CBE7D79" w:rsidR="004F45A1" w:rsidRPr="00655AB6" w:rsidRDefault="004F45A1" w:rsidP="00655AB6">
      <w:pPr>
        <w:pStyle w:val="ListParagraph"/>
        <w:numPr>
          <w:ilvl w:val="0"/>
          <w:numId w:val="5"/>
        </w:numPr>
        <w:rPr>
          <w:rFonts w:ascii="Arial" w:hAnsi="Arial" w:cs="Arial"/>
          <w:sz w:val="24"/>
          <w:szCs w:val="24"/>
        </w:rPr>
      </w:pPr>
      <w:r w:rsidRPr="00655AB6">
        <w:rPr>
          <w:rFonts w:ascii="Arial" w:hAnsi="Arial" w:cs="Arial"/>
          <w:sz w:val="24"/>
          <w:szCs w:val="24"/>
        </w:rPr>
        <w:t>Help</w:t>
      </w:r>
      <w:r w:rsidR="00FD0D70">
        <w:rPr>
          <w:rFonts w:ascii="Arial" w:hAnsi="Arial" w:cs="Arial"/>
          <w:sz w:val="24"/>
          <w:szCs w:val="24"/>
        </w:rPr>
        <w:t>ing</w:t>
      </w:r>
      <w:r w:rsidRPr="00655AB6">
        <w:rPr>
          <w:rFonts w:ascii="Arial" w:hAnsi="Arial" w:cs="Arial"/>
          <w:sz w:val="24"/>
          <w:szCs w:val="24"/>
        </w:rPr>
        <w:t xml:space="preserve"> the community to better understand and prepare for the impact of climate change on their natural resources, businesses</w:t>
      </w:r>
      <w:r w:rsidR="00064C94" w:rsidRPr="00655AB6">
        <w:rPr>
          <w:rFonts w:ascii="Arial" w:hAnsi="Arial" w:cs="Arial"/>
          <w:sz w:val="24"/>
          <w:szCs w:val="24"/>
        </w:rPr>
        <w:t xml:space="preserve">, </w:t>
      </w:r>
      <w:r w:rsidR="00313945" w:rsidRPr="00655AB6">
        <w:rPr>
          <w:rFonts w:ascii="Arial" w:hAnsi="Arial" w:cs="Arial"/>
          <w:sz w:val="24"/>
          <w:szCs w:val="24"/>
        </w:rPr>
        <w:t>schools,</w:t>
      </w:r>
      <w:r w:rsidRPr="00655AB6">
        <w:rPr>
          <w:rFonts w:ascii="Arial" w:hAnsi="Arial" w:cs="Arial"/>
          <w:sz w:val="24"/>
          <w:szCs w:val="24"/>
        </w:rPr>
        <w:t xml:space="preserve"> and agricultural resources</w:t>
      </w:r>
      <w:r w:rsidR="0009371C">
        <w:rPr>
          <w:rFonts w:ascii="Arial" w:hAnsi="Arial" w:cs="Arial"/>
          <w:sz w:val="24"/>
          <w:szCs w:val="24"/>
        </w:rPr>
        <w:t>, and how to reduce greenhouse gas emissions in their households</w:t>
      </w:r>
      <w:r w:rsidRPr="00655AB6">
        <w:rPr>
          <w:rFonts w:ascii="Arial" w:hAnsi="Arial" w:cs="Arial"/>
          <w:sz w:val="24"/>
          <w:szCs w:val="24"/>
        </w:rPr>
        <w:t>.</w:t>
      </w:r>
    </w:p>
    <w:p w14:paraId="6EAF1CA8" w14:textId="6EFF45F4" w:rsidR="004F45A1" w:rsidRPr="00655AB6" w:rsidRDefault="004F45A1" w:rsidP="00655AB6">
      <w:pPr>
        <w:pStyle w:val="ListParagraph"/>
        <w:numPr>
          <w:ilvl w:val="0"/>
          <w:numId w:val="5"/>
        </w:numPr>
        <w:rPr>
          <w:rFonts w:ascii="Arial" w:hAnsi="Arial" w:cs="Arial"/>
          <w:sz w:val="24"/>
          <w:szCs w:val="24"/>
        </w:rPr>
      </w:pPr>
      <w:r w:rsidRPr="00655AB6">
        <w:rPr>
          <w:rFonts w:ascii="Arial" w:hAnsi="Arial" w:cs="Arial"/>
          <w:sz w:val="24"/>
          <w:szCs w:val="24"/>
        </w:rPr>
        <w:t>Reducing waste to landfill with a key focus on minimizing food waste</w:t>
      </w:r>
      <w:r w:rsidR="00064C94" w:rsidRPr="00655AB6">
        <w:rPr>
          <w:rFonts w:ascii="Arial" w:hAnsi="Arial" w:cs="Arial"/>
          <w:sz w:val="24"/>
          <w:szCs w:val="24"/>
        </w:rPr>
        <w:t xml:space="preserve"> through composting.</w:t>
      </w:r>
      <w:r w:rsidR="0009371C">
        <w:rPr>
          <w:rFonts w:ascii="Arial" w:hAnsi="Arial" w:cs="Arial"/>
          <w:sz w:val="24"/>
          <w:szCs w:val="24"/>
        </w:rPr>
        <w:t xml:space="preserve"> Exploring ways to reduce, reuse and recycle.</w:t>
      </w:r>
    </w:p>
    <w:p w14:paraId="6A9E9106" w14:textId="311CDB3B" w:rsidR="00064C94" w:rsidRPr="00655AB6" w:rsidRDefault="00064C94" w:rsidP="00655AB6">
      <w:pPr>
        <w:pStyle w:val="ListParagraph"/>
        <w:numPr>
          <w:ilvl w:val="0"/>
          <w:numId w:val="5"/>
        </w:numPr>
        <w:rPr>
          <w:rFonts w:ascii="Arial" w:hAnsi="Arial" w:cs="Arial"/>
          <w:sz w:val="24"/>
          <w:szCs w:val="24"/>
        </w:rPr>
      </w:pPr>
      <w:r w:rsidRPr="00655AB6">
        <w:rPr>
          <w:rFonts w:ascii="Arial" w:hAnsi="Arial" w:cs="Arial"/>
          <w:sz w:val="24"/>
          <w:szCs w:val="24"/>
        </w:rPr>
        <w:t xml:space="preserve">Improving water efficiency. Securing our water resources. </w:t>
      </w:r>
    </w:p>
    <w:p w14:paraId="461A1ED3" w14:textId="764F70FB" w:rsidR="00064C94" w:rsidRPr="00655AB6" w:rsidRDefault="00064C94" w:rsidP="00655AB6">
      <w:pPr>
        <w:pStyle w:val="ListParagraph"/>
        <w:numPr>
          <w:ilvl w:val="0"/>
          <w:numId w:val="5"/>
        </w:numPr>
        <w:rPr>
          <w:rFonts w:ascii="Arial" w:hAnsi="Arial" w:cs="Arial"/>
          <w:sz w:val="24"/>
          <w:szCs w:val="24"/>
        </w:rPr>
      </w:pPr>
      <w:r w:rsidRPr="00655AB6">
        <w:rPr>
          <w:rFonts w:ascii="Arial" w:hAnsi="Arial" w:cs="Arial"/>
          <w:sz w:val="24"/>
          <w:szCs w:val="24"/>
        </w:rPr>
        <w:t>Generat</w:t>
      </w:r>
      <w:r w:rsidR="00FD0D70">
        <w:rPr>
          <w:rFonts w:ascii="Arial" w:hAnsi="Arial" w:cs="Arial"/>
          <w:sz w:val="24"/>
          <w:szCs w:val="24"/>
        </w:rPr>
        <w:t>ing</w:t>
      </w:r>
      <w:r w:rsidRPr="00655AB6">
        <w:rPr>
          <w:rFonts w:ascii="Arial" w:hAnsi="Arial" w:cs="Arial"/>
          <w:sz w:val="24"/>
          <w:szCs w:val="24"/>
        </w:rPr>
        <w:t xml:space="preserve"> local renewable energy and improving energy efficiency </w:t>
      </w:r>
      <w:r w:rsidR="0009371C">
        <w:rPr>
          <w:rFonts w:ascii="Arial" w:hAnsi="Arial" w:cs="Arial"/>
          <w:sz w:val="24"/>
          <w:szCs w:val="24"/>
        </w:rPr>
        <w:t>by</w:t>
      </w:r>
      <w:r w:rsidRPr="00655AB6">
        <w:rPr>
          <w:rFonts w:ascii="Arial" w:hAnsi="Arial" w:cs="Arial"/>
          <w:sz w:val="24"/>
          <w:szCs w:val="24"/>
        </w:rPr>
        <w:t xml:space="preserve"> </w:t>
      </w:r>
      <w:r w:rsidR="00017A63" w:rsidRPr="00655AB6">
        <w:rPr>
          <w:rFonts w:ascii="Arial" w:hAnsi="Arial" w:cs="Arial"/>
          <w:sz w:val="24"/>
          <w:szCs w:val="24"/>
        </w:rPr>
        <w:t>enabl</w:t>
      </w:r>
      <w:r w:rsidR="00017A63">
        <w:rPr>
          <w:rFonts w:ascii="Arial" w:hAnsi="Arial" w:cs="Arial"/>
          <w:sz w:val="24"/>
          <w:szCs w:val="24"/>
        </w:rPr>
        <w:t xml:space="preserve">ing </w:t>
      </w:r>
      <w:r w:rsidR="00017A63" w:rsidRPr="00655AB6">
        <w:rPr>
          <w:rFonts w:ascii="Arial" w:hAnsi="Arial" w:cs="Arial"/>
          <w:sz w:val="24"/>
          <w:szCs w:val="24"/>
        </w:rPr>
        <w:t>renewable</w:t>
      </w:r>
      <w:r w:rsidRPr="00655AB6">
        <w:rPr>
          <w:rFonts w:ascii="Arial" w:hAnsi="Arial" w:cs="Arial"/>
          <w:sz w:val="24"/>
          <w:szCs w:val="24"/>
        </w:rPr>
        <w:t xml:space="preserve"> energy projects for residents and community assets</w:t>
      </w:r>
      <w:r w:rsidR="0009371C">
        <w:rPr>
          <w:rFonts w:ascii="Arial" w:hAnsi="Arial" w:cs="Arial"/>
          <w:sz w:val="24"/>
          <w:szCs w:val="24"/>
        </w:rPr>
        <w:t xml:space="preserve"> by</w:t>
      </w:r>
      <w:r w:rsidRPr="00655AB6">
        <w:rPr>
          <w:rFonts w:ascii="Arial" w:hAnsi="Arial" w:cs="Arial"/>
          <w:sz w:val="24"/>
          <w:szCs w:val="24"/>
        </w:rPr>
        <w:t xml:space="preserve"> improving building efficiency and access to energy efficient products.</w:t>
      </w:r>
    </w:p>
    <w:p w14:paraId="22904DA7" w14:textId="62F763CF" w:rsidR="004F45A1" w:rsidRPr="00655AB6" w:rsidRDefault="0009371C" w:rsidP="00655AB6">
      <w:pPr>
        <w:pStyle w:val="ListParagraph"/>
        <w:numPr>
          <w:ilvl w:val="0"/>
          <w:numId w:val="5"/>
        </w:numPr>
        <w:rPr>
          <w:rFonts w:ascii="Arial" w:hAnsi="Arial" w:cs="Arial"/>
          <w:sz w:val="24"/>
          <w:szCs w:val="24"/>
        </w:rPr>
      </w:pPr>
      <w:r>
        <w:rPr>
          <w:rFonts w:ascii="Arial" w:hAnsi="Arial" w:cs="Arial"/>
          <w:sz w:val="24"/>
          <w:szCs w:val="24"/>
        </w:rPr>
        <w:t>L</w:t>
      </w:r>
      <w:r w:rsidR="00064C94" w:rsidRPr="00655AB6">
        <w:rPr>
          <w:rFonts w:ascii="Arial" w:hAnsi="Arial" w:cs="Arial"/>
          <w:sz w:val="24"/>
          <w:szCs w:val="24"/>
        </w:rPr>
        <w:t>ow</w:t>
      </w:r>
      <w:r>
        <w:rPr>
          <w:rFonts w:ascii="Arial" w:hAnsi="Arial" w:cs="Arial"/>
          <w:sz w:val="24"/>
          <w:szCs w:val="24"/>
        </w:rPr>
        <w:t>ering</w:t>
      </w:r>
      <w:r w:rsidR="00064C94" w:rsidRPr="00655AB6">
        <w:rPr>
          <w:rFonts w:ascii="Arial" w:hAnsi="Arial" w:cs="Arial"/>
          <w:sz w:val="24"/>
          <w:szCs w:val="24"/>
        </w:rPr>
        <w:t xml:space="preserve"> emissions </w:t>
      </w:r>
      <w:r>
        <w:rPr>
          <w:rFonts w:ascii="Arial" w:hAnsi="Arial" w:cs="Arial"/>
          <w:sz w:val="24"/>
          <w:szCs w:val="24"/>
        </w:rPr>
        <w:t xml:space="preserve">from </w:t>
      </w:r>
      <w:r w:rsidR="00064C94" w:rsidRPr="00655AB6">
        <w:rPr>
          <w:rFonts w:ascii="Arial" w:hAnsi="Arial" w:cs="Arial"/>
          <w:sz w:val="24"/>
          <w:szCs w:val="24"/>
        </w:rPr>
        <w:t>transport</w:t>
      </w:r>
      <w:r>
        <w:rPr>
          <w:rFonts w:ascii="Arial" w:hAnsi="Arial" w:cs="Arial"/>
          <w:sz w:val="24"/>
          <w:szCs w:val="24"/>
        </w:rPr>
        <w:t>ation</w:t>
      </w:r>
      <w:r w:rsidR="00064C94" w:rsidRPr="00655AB6">
        <w:rPr>
          <w:rFonts w:ascii="Arial" w:hAnsi="Arial" w:cs="Arial"/>
          <w:sz w:val="24"/>
          <w:szCs w:val="24"/>
        </w:rPr>
        <w:t xml:space="preserve"> through supporting community access</w:t>
      </w:r>
      <w:r>
        <w:rPr>
          <w:rFonts w:ascii="Arial" w:hAnsi="Arial" w:cs="Arial"/>
          <w:sz w:val="24"/>
          <w:szCs w:val="24"/>
        </w:rPr>
        <w:t xml:space="preserve"> to</w:t>
      </w:r>
      <w:r w:rsidR="00064C94" w:rsidRPr="00655AB6">
        <w:rPr>
          <w:rFonts w:ascii="Arial" w:hAnsi="Arial" w:cs="Arial"/>
          <w:sz w:val="24"/>
          <w:szCs w:val="24"/>
        </w:rPr>
        <w:t xml:space="preserve"> sustainable transport</w:t>
      </w:r>
      <w:r>
        <w:rPr>
          <w:rFonts w:ascii="Arial" w:hAnsi="Arial" w:cs="Arial"/>
          <w:sz w:val="24"/>
          <w:szCs w:val="24"/>
        </w:rPr>
        <w:t>ation</w:t>
      </w:r>
      <w:r w:rsidR="00064C94" w:rsidRPr="00655AB6">
        <w:rPr>
          <w:rFonts w:ascii="Arial" w:hAnsi="Arial" w:cs="Arial"/>
          <w:sz w:val="24"/>
          <w:szCs w:val="24"/>
        </w:rPr>
        <w:t xml:space="preserve"> options including public transport, cycling</w:t>
      </w:r>
      <w:r w:rsidR="002B5BCC">
        <w:rPr>
          <w:rFonts w:ascii="Arial" w:hAnsi="Arial" w:cs="Arial"/>
          <w:sz w:val="24"/>
          <w:szCs w:val="24"/>
        </w:rPr>
        <w:t>,</w:t>
      </w:r>
      <w:r w:rsidR="00064C94" w:rsidRPr="00655AB6">
        <w:rPr>
          <w:rFonts w:ascii="Arial" w:hAnsi="Arial" w:cs="Arial"/>
          <w:sz w:val="24"/>
          <w:szCs w:val="24"/>
        </w:rPr>
        <w:t xml:space="preserve"> walking and energy efficient vehicles.</w:t>
      </w:r>
    </w:p>
    <w:p w14:paraId="7074C9BB" w14:textId="4AEB1D0F" w:rsidR="00655AB6" w:rsidRDefault="00655AB6" w:rsidP="00655AB6">
      <w:pPr>
        <w:rPr>
          <w:rFonts w:ascii="Arial" w:hAnsi="Arial" w:cs="Arial"/>
          <w:sz w:val="24"/>
          <w:szCs w:val="24"/>
        </w:rPr>
      </w:pPr>
      <w:r>
        <w:rPr>
          <w:rFonts w:ascii="Arial" w:hAnsi="Arial" w:cs="Arial"/>
          <w:sz w:val="24"/>
          <w:szCs w:val="24"/>
        </w:rPr>
        <w:t xml:space="preserve">When planning our actions to </w:t>
      </w:r>
      <w:r w:rsidR="00F852C7">
        <w:rPr>
          <w:rFonts w:ascii="Arial" w:hAnsi="Arial" w:cs="Arial"/>
          <w:sz w:val="24"/>
          <w:szCs w:val="24"/>
        </w:rPr>
        <w:t>educate and engage the community</w:t>
      </w:r>
      <w:r>
        <w:rPr>
          <w:rFonts w:ascii="Arial" w:hAnsi="Arial" w:cs="Arial"/>
          <w:sz w:val="24"/>
          <w:szCs w:val="24"/>
        </w:rPr>
        <w:t xml:space="preserve"> we must consider that climate change communication is shaped by our different experiences, mental and cultural models, and underlying values and worldviews. We must keep in mind that talking about climate change can bring up sensitive topics and be aware of how people react to and are affected by the conversations.</w:t>
      </w:r>
    </w:p>
    <w:p w14:paraId="585C784E" w14:textId="267C7BC8" w:rsidR="004C26FC" w:rsidRPr="004C26FC" w:rsidRDefault="004C26FC" w:rsidP="004C26FC">
      <w:pPr>
        <w:rPr>
          <w:rFonts w:ascii="Arial" w:hAnsi="Arial" w:cs="Arial"/>
          <w:sz w:val="24"/>
          <w:szCs w:val="24"/>
        </w:rPr>
      </w:pPr>
      <w:r>
        <w:rPr>
          <w:rFonts w:ascii="Arial" w:hAnsi="Arial" w:cs="Arial"/>
          <w:sz w:val="24"/>
          <w:szCs w:val="24"/>
        </w:rPr>
        <w:t xml:space="preserve">According to </w:t>
      </w:r>
      <w:r w:rsidR="00DF48CA">
        <w:rPr>
          <w:rFonts w:ascii="Arial" w:hAnsi="Arial" w:cs="Arial"/>
          <w:sz w:val="24"/>
          <w:szCs w:val="24"/>
        </w:rPr>
        <w:t>census.gov</w:t>
      </w:r>
      <w:r>
        <w:rPr>
          <w:rFonts w:ascii="Arial" w:hAnsi="Arial" w:cs="Arial"/>
          <w:sz w:val="24"/>
          <w:szCs w:val="24"/>
        </w:rPr>
        <w:t>; i</w:t>
      </w:r>
      <w:r w:rsidRPr="004C26FC">
        <w:rPr>
          <w:rFonts w:ascii="Arial" w:hAnsi="Arial" w:cs="Arial"/>
          <w:sz w:val="24"/>
          <w:szCs w:val="24"/>
        </w:rPr>
        <w:t>n 20</w:t>
      </w:r>
      <w:r w:rsidR="00DF48CA">
        <w:rPr>
          <w:rFonts w:ascii="Arial" w:hAnsi="Arial" w:cs="Arial"/>
          <w:sz w:val="24"/>
          <w:szCs w:val="24"/>
        </w:rPr>
        <w:t>20</w:t>
      </w:r>
      <w:r w:rsidRPr="004C26FC">
        <w:rPr>
          <w:rFonts w:ascii="Arial" w:hAnsi="Arial" w:cs="Arial"/>
          <w:sz w:val="24"/>
          <w:szCs w:val="24"/>
        </w:rPr>
        <w:t xml:space="preserve">, Pleasant Valley, NY had a population of </w:t>
      </w:r>
      <w:r w:rsidR="00DF48CA">
        <w:rPr>
          <w:rFonts w:ascii="Arial" w:hAnsi="Arial" w:cs="Arial"/>
          <w:sz w:val="24"/>
          <w:szCs w:val="24"/>
        </w:rPr>
        <w:t>9,799</w:t>
      </w:r>
      <w:r w:rsidRPr="004C26FC">
        <w:rPr>
          <w:rFonts w:ascii="Arial" w:hAnsi="Arial" w:cs="Arial"/>
          <w:sz w:val="24"/>
          <w:szCs w:val="24"/>
        </w:rPr>
        <w:t xml:space="preserve"> people </w:t>
      </w:r>
      <w:r w:rsidR="00DF48CA">
        <w:rPr>
          <w:rFonts w:ascii="Arial" w:hAnsi="Arial" w:cs="Arial"/>
          <w:sz w:val="24"/>
          <w:szCs w:val="24"/>
        </w:rPr>
        <w:t xml:space="preserve">and a median household income in 2019 of $84,645. </w:t>
      </w:r>
      <w:r w:rsidRPr="004C26FC">
        <w:rPr>
          <w:rFonts w:ascii="Arial" w:hAnsi="Arial" w:cs="Arial"/>
          <w:sz w:val="24"/>
          <w:szCs w:val="24"/>
        </w:rPr>
        <w:t xml:space="preserve">The </w:t>
      </w:r>
      <w:r w:rsidR="00DF48CA">
        <w:rPr>
          <w:rFonts w:ascii="Arial" w:hAnsi="Arial" w:cs="Arial"/>
          <w:sz w:val="24"/>
          <w:szCs w:val="24"/>
        </w:rPr>
        <w:t>race breakdown</w:t>
      </w:r>
      <w:r w:rsidRPr="004C26FC">
        <w:rPr>
          <w:rFonts w:ascii="Arial" w:hAnsi="Arial" w:cs="Arial"/>
          <w:sz w:val="24"/>
          <w:szCs w:val="24"/>
        </w:rPr>
        <w:t xml:space="preserve"> groups in Pleasant Valley, NY are White (Non-Hispanic) (</w:t>
      </w:r>
      <w:r w:rsidR="00DF48CA">
        <w:rPr>
          <w:rFonts w:ascii="Arial" w:hAnsi="Arial" w:cs="Arial"/>
          <w:sz w:val="24"/>
          <w:szCs w:val="24"/>
        </w:rPr>
        <w:t>83.9</w:t>
      </w:r>
      <w:r w:rsidRPr="004C26FC">
        <w:rPr>
          <w:rFonts w:ascii="Arial" w:hAnsi="Arial" w:cs="Arial"/>
          <w:sz w:val="24"/>
          <w:szCs w:val="24"/>
        </w:rPr>
        <w:t xml:space="preserve">%), Black or African American </w:t>
      </w:r>
      <w:r w:rsidR="00DF48CA">
        <w:rPr>
          <w:rFonts w:ascii="Arial" w:hAnsi="Arial" w:cs="Arial"/>
          <w:sz w:val="24"/>
          <w:szCs w:val="24"/>
        </w:rPr>
        <w:t>alone</w:t>
      </w:r>
      <w:r w:rsidRPr="004C26FC">
        <w:rPr>
          <w:rFonts w:ascii="Arial" w:hAnsi="Arial" w:cs="Arial"/>
          <w:sz w:val="24"/>
          <w:szCs w:val="24"/>
        </w:rPr>
        <w:t xml:space="preserve"> (</w:t>
      </w:r>
      <w:r w:rsidR="00DF48CA">
        <w:rPr>
          <w:rFonts w:ascii="Arial" w:hAnsi="Arial" w:cs="Arial"/>
          <w:sz w:val="24"/>
          <w:szCs w:val="24"/>
        </w:rPr>
        <w:t>3.3</w:t>
      </w:r>
      <w:r w:rsidRPr="004C26FC">
        <w:rPr>
          <w:rFonts w:ascii="Arial" w:hAnsi="Arial" w:cs="Arial"/>
          <w:sz w:val="24"/>
          <w:szCs w:val="24"/>
        </w:rPr>
        <w:t xml:space="preserve">%), </w:t>
      </w:r>
      <w:r w:rsidR="00DF48CA">
        <w:rPr>
          <w:rFonts w:ascii="Arial" w:hAnsi="Arial" w:cs="Arial"/>
          <w:sz w:val="24"/>
          <w:szCs w:val="24"/>
        </w:rPr>
        <w:t>Hispanic or Latino (7.1%), Asian alone</w:t>
      </w:r>
      <w:r w:rsidRPr="004C26FC">
        <w:rPr>
          <w:rFonts w:ascii="Arial" w:hAnsi="Arial" w:cs="Arial"/>
          <w:sz w:val="24"/>
          <w:szCs w:val="24"/>
        </w:rPr>
        <w:t xml:space="preserve"> (</w:t>
      </w:r>
      <w:r w:rsidR="00DF48CA">
        <w:rPr>
          <w:rFonts w:ascii="Arial" w:hAnsi="Arial" w:cs="Arial"/>
          <w:sz w:val="24"/>
          <w:szCs w:val="24"/>
        </w:rPr>
        <w:t>1.3</w:t>
      </w:r>
      <w:r w:rsidRPr="004C26FC">
        <w:rPr>
          <w:rFonts w:ascii="Arial" w:hAnsi="Arial" w:cs="Arial"/>
          <w:sz w:val="24"/>
          <w:szCs w:val="24"/>
        </w:rPr>
        <w:t xml:space="preserve">%), </w:t>
      </w:r>
      <w:r w:rsidR="00DF48CA">
        <w:rPr>
          <w:rFonts w:ascii="Arial" w:hAnsi="Arial" w:cs="Arial"/>
          <w:sz w:val="24"/>
          <w:szCs w:val="24"/>
        </w:rPr>
        <w:t xml:space="preserve">Two </w:t>
      </w:r>
      <w:r w:rsidR="003643F5">
        <w:rPr>
          <w:rFonts w:ascii="Arial" w:hAnsi="Arial" w:cs="Arial"/>
          <w:sz w:val="24"/>
          <w:szCs w:val="24"/>
        </w:rPr>
        <w:t>or</w:t>
      </w:r>
      <w:r w:rsidR="00DF48CA">
        <w:rPr>
          <w:rFonts w:ascii="Arial" w:hAnsi="Arial" w:cs="Arial"/>
          <w:sz w:val="24"/>
          <w:szCs w:val="24"/>
        </w:rPr>
        <w:t xml:space="preserve"> more races (4.1%)</w:t>
      </w:r>
      <w:r w:rsidR="003643F5">
        <w:rPr>
          <w:rFonts w:ascii="Arial" w:hAnsi="Arial" w:cs="Arial"/>
          <w:sz w:val="24"/>
          <w:szCs w:val="24"/>
        </w:rPr>
        <w:t>.</w:t>
      </w:r>
      <w:r w:rsidR="00831B83">
        <w:rPr>
          <w:rFonts w:ascii="Arial" w:hAnsi="Arial" w:cs="Arial"/>
          <w:sz w:val="24"/>
          <w:szCs w:val="24"/>
        </w:rPr>
        <w:t xml:space="preserve"> The mean travel time to work for works age 16+ was 31.2 minutes.</w:t>
      </w:r>
    </w:p>
    <w:p w14:paraId="1E613884" w14:textId="19E44067" w:rsidR="00BA282F" w:rsidRDefault="00BA282F" w:rsidP="004C26FC">
      <w:pPr>
        <w:rPr>
          <w:rFonts w:ascii="Arial" w:hAnsi="Arial" w:cs="Arial"/>
          <w:sz w:val="24"/>
          <w:szCs w:val="24"/>
        </w:rPr>
      </w:pPr>
      <w:r>
        <w:rPr>
          <w:rFonts w:ascii="Arial" w:hAnsi="Arial" w:cs="Arial"/>
          <w:sz w:val="24"/>
          <w:szCs w:val="24"/>
        </w:rPr>
        <w:t xml:space="preserve">The Census also states that that </w:t>
      </w:r>
      <w:r w:rsidR="00831B83">
        <w:rPr>
          <w:rFonts w:ascii="Arial" w:hAnsi="Arial" w:cs="Arial"/>
          <w:sz w:val="24"/>
          <w:szCs w:val="24"/>
        </w:rPr>
        <w:t xml:space="preserve">in 2019 </w:t>
      </w:r>
      <w:r>
        <w:rPr>
          <w:rFonts w:ascii="Arial" w:hAnsi="Arial" w:cs="Arial"/>
          <w:sz w:val="24"/>
          <w:szCs w:val="24"/>
        </w:rPr>
        <w:t xml:space="preserve">94% of persons </w:t>
      </w:r>
      <w:r w:rsidR="00DF68B1">
        <w:rPr>
          <w:rFonts w:ascii="Arial" w:hAnsi="Arial" w:cs="Arial"/>
          <w:sz w:val="24"/>
          <w:szCs w:val="24"/>
        </w:rPr>
        <w:t>aged</w:t>
      </w:r>
      <w:r>
        <w:rPr>
          <w:rFonts w:ascii="Arial" w:hAnsi="Arial" w:cs="Arial"/>
          <w:sz w:val="24"/>
          <w:szCs w:val="24"/>
        </w:rPr>
        <w:t xml:space="preserve"> 25 years + are high school graduates or higher and that 30.4% hold a </w:t>
      </w:r>
      <w:r w:rsidR="00017A63">
        <w:rPr>
          <w:rFonts w:ascii="Arial" w:hAnsi="Arial" w:cs="Arial"/>
          <w:sz w:val="24"/>
          <w:szCs w:val="24"/>
        </w:rPr>
        <w:t>bachelor’s degree</w:t>
      </w:r>
      <w:r>
        <w:rPr>
          <w:rFonts w:ascii="Arial" w:hAnsi="Arial" w:cs="Arial"/>
          <w:sz w:val="24"/>
          <w:szCs w:val="24"/>
        </w:rPr>
        <w:t xml:space="preserve"> or higher. Another finding from the Census is that 92.7% households have a computer and 86.4% have a broadband Internet subscription. </w:t>
      </w:r>
    </w:p>
    <w:p w14:paraId="4AF939F0" w14:textId="5DA43DC7" w:rsidR="008B5EDE" w:rsidRDefault="009968BB" w:rsidP="004C26FC">
      <w:pPr>
        <w:rPr>
          <w:rFonts w:ascii="Arial" w:hAnsi="Arial" w:cs="Arial"/>
          <w:sz w:val="24"/>
          <w:szCs w:val="24"/>
        </w:rPr>
      </w:pPr>
      <w:r>
        <w:rPr>
          <w:rFonts w:ascii="Arial" w:hAnsi="Arial" w:cs="Arial"/>
          <w:sz w:val="24"/>
          <w:szCs w:val="24"/>
        </w:rPr>
        <w:t xml:space="preserve">The demographic data needs to be considered in setting the content, tone, locations, </w:t>
      </w:r>
      <w:r w:rsidR="00DF68B1">
        <w:rPr>
          <w:rFonts w:ascii="Arial" w:hAnsi="Arial" w:cs="Arial"/>
          <w:sz w:val="24"/>
          <w:szCs w:val="24"/>
        </w:rPr>
        <w:t>scheduling,</w:t>
      </w:r>
      <w:r w:rsidR="00BA282F">
        <w:rPr>
          <w:rFonts w:ascii="Arial" w:hAnsi="Arial" w:cs="Arial"/>
          <w:sz w:val="24"/>
          <w:szCs w:val="24"/>
        </w:rPr>
        <w:t xml:space="preserve"> </w:t>
      </w:r>
      <w:r>
        <w:rPr>
          <w:rFonts w:ascii="Arial" w:hAnsi="Arial" w:cs="Arial"/>
          <w:sz w:val="24"/>
          <w:szCs w:val="24"/>
        </w:rPr>
        <w:t xml:space="preserve">and direction of our action plan. For </w:t>
      </w:r>
      <w:r w:rsidR="00F15B80">
        <w:rPr>
          <w:rFonts w:ascii="Arial" w:hAnsi="Arial" w:cs="Arial"/>
          <w:sz w:val="24"/>
          <w:szCs w:val="24"/>
        </w:rPr>
        <w:t>example,</w:t>
      </w:r>
      <w:r>
        <w:rPr>
          <w:rFonts w:ascii="Arial" w:hAnsi="Arial" w:cs="Arial"/>
          <w:sz w:val="24"/>
          <w:szCs w:val="24"/>
        </w:rPr>
        <w:t xml:space="preserve"> </w:t>
      </w:r>
      <w:r w:rsidR="00831B83">
        <w:rPr>
          <w:rFonts w:ascii="Arial" w:hAnsi="Arial" w:cs="Arial"/>
          <w:sz w:val="24"/>
          <w:szCs w:val="24"/>
        </w:rPr>
        <w:t xml:space="preserve">knowing that 86% of residents </w:t>
      </w:r>
      <w:r w:rsidR="00DF68B1">
        <w:rPr>
          <w:rFonts w:ascii="Arial" w:hAnsi="Arial" w:cs="Arial"/>
          <w:sz w:val="24"/>
          <w:szCs w:val="24"/>
        </w:rPr>
        <w:t xml:space="preserve">have a computer and internet is good support for online campaigns but we need to consider that there is at least 15% of the community that we will not be reaching. Therefore, we would clearly need to also consider physical methods and possibly collaboration with </w:t>
      </w:r>
      <w:r w:rsidR="008B5EDE">
        <w:rPr>
          <w:rFonts w:ascii="Arial" w:hAnsi="Arial" w:cs="Arial"/>
          <w:sz w:val="24"/>
          <w:szCs w:val="24"/>
        </w:rPr>
        <w:t>other groups.</w:t>
      </w:r>
    </w:p>
    <w:p w14:paraId="47C7D5DE" w14:textId="5428B926" w:rsidR="004C26FC" w:rsidRDefault="008B5EDE" w:rsidP="004C26FC">
      <w:pPr>
        <w:rPr>
          <w:rFonts w:ascii="Arial" w:hAnsi="Arial" w:cs="Arial"/>
          <w:sz w:val="24"/>
          <w:szCs w:val="24"/>
        </w:rPr>
      </w:pPr>
      <w:r>
        <w:rPr>
          <w:rFonts w:ascii="Arial" w:hAnsi="Arial" w:cs="Arial"/>
          <w:sz w:val="24"/>
          <w:szCs w:val="24"/>
        </w:rPr>
        <w:t>Although not broken down above the community is a mix of ages with about 20% under the age of 18 and 15% over the age of 65.</w:t>
      </w:r>
      <w:r w:rsidR="00F15B80">
        <w:rPr>
          <w:rFonts w:ascii="Arial" w:hAnsi="Arial" w:cs="Arial"/>
          <w:sz w:val="24"/>
          <w:szCs w:val="24"/>
        </w:rPr>
        <w:t xml:space="preserve"> Therefore, when engaging with the community we not only have to offer an adult </w:t>
      </w:r>
      <w:r w:rsidR="00A57471">
        <w:rPr>
          <w:rFonts w:ascii="Arial" w:hAnsi="Arial" w:cs="Arial"/>
          <w:sz w:val="24"/>
          <w:szCs w:val="24"/>
        </w:rPr>
        <w:t>action,</w:t>
      </w:r>
      <w:r w:rsidR="00F15B80">
        <w:rPr>
          <w:rFonts w:ascii="Arial" w:hAnsi="Arial" w:cs="Arial"/>
          <w:sz w:val="24"/>
          <w:szCs w:val="24"/>
        </w:rPr>
        <w:t xml:space="preserve"> but we need to consider an action that would keep the younger individuals occupied and engaged. Handouts would need </w:t>
      </w:r>
      <w:r w:rsidR="00F15B80">
        <w:rPr>
          <w:rFonts w:ascii="Arial" w:hAnsi="Arial" w:cs="Arial"/>
          <w:sz w:val="24"/>
          <w:szCs w:val="24"/>
        </w:rPr>
        <w:lastRenderedPageBreak/>
        <w:t xml:space="preserve">to be factual and straightforward for the adults while we also need to have handouts that offer education information in a fun entertaining way in simpler language. </w:t>
      </w:r>
    </w:p>
    <w:p w14:paraId="3953C79D" w14:textId="14F1100D" w:rsidR="008B5EDE" w:rsidRDefault="008B5EDE" w:rsidP="004C26FC">
      <w:pPr>
        <w:rPr>
          <w:rFonts w:ascii="Arial" w:hAnsi="Arial" w:cs="Arial"/>
          <w:sz w:val="24"/>
          <w:szCs w:val="24"/>
        </w:rPr>
      </w:pPr>
      <w:r>
        <w:rPr>
          <w:rFonts w:ascii="Arial" w:hAnsi="Arial" w:cs="Arial"/>
          <w:sz w:val="24"/>
          <w:szCs w:val="24"/>
        </w:rPr>
        <w:t>We also must consider the median income and poverty level of the community and be sure that we are offering affordable ideas to help stop climate change or at the least cost saving actions, if not free.</w:t>
      </w:r>
    </w:p>
    <w:p w14:paraId="3A414039" w14:textId="15AE97C2" w:rsidR="005A4D4A" w:rsidRDefault="005A4D4A" w:rsidP="00655AB6">
      <w:pPr>
        <w:rPr>
          <w:rFonts w:ascii="Arial" w:hAnsi="Arial" w:cs="Arial"/>
          <w:sz w:val="24"/>
          <w:szCs w:val="24"/>
        </w:rPr>
      </w:pPr>
      <w:r>
        <w:rPr>
          <w:rFonts w:ascii="Arial" w:hAnsi="Arial" w:cs="Arial"/>
          <w:sz w:val="24"/>
          <w:szCs w:val="24"/>
        </w:rPr>
        <w:t xml:space="preserve">Although </w:t>
      </w:r>
      <w:r w:rsidR="00F15B80">
        <w:rPr>
          <w:rFonts w:ascii="Arial" w:hAnsi="Arial" w:cs="Arial"/>
          <w:sz w:val="24"/>
          <w:szCs w:val="24"/>
        </w:rPr>
        <w:t xml:space="preserve">when considering so many factors </w:t>
      </w:r>
      <w:r>
        <w:rPr>
          <w:rFonts w:ascii="Arial" w:hAnsi="Arial" w:cs="Arial"/>
          <w:sz w:val="24"/>
          <w:szCs w:val="24"/>
        </w:rPr>
        <w:t xml:space="preserve">the goals may seem attainable, it is tantamount that these actions are reviewed regularly and adjusted according to current conditions for feasibility and accomplishment. </w:t>
      </w:r>
    </w:p>
    <w:p w14:paraId="59F18281" w14:textId="212881E1" w:rsidR="005A4D4A" w:rsidRDefault="005A4D4A" w:rsidP="00655AB6">
      <w:pPr>
        <w:rPr>
          <w:rFonts w:ascii="Arial" w:hAnsi="Arial" w:cs="Arial"/>
          <w:sz w:val="24"/>
          <w:szCs w:val="24"/>
        </w:rPr>
      </w:pPr>
    </w:p>
    <w:p w14:paraId="0B821794" w14:textId="1E0FA692" w:rsidR="00DA0ED5" w:rsidRPr="00313945" w:rsidRDefault="005A4D4A">
      <w:pPr>
        <w:rPr>
          <w:rFonts w:ascii="Arial" w:hAnsi="Arial" w:cs="Arial"/>
          <w:b/>
          <w:bCs/>
          <w:sz w:val="28"/>
          <w:szCs w:val="28"/>
        </w:rPr>
      </w:pPr>
      <w:r>
        <w:rPr>
          <w:rFonts w:ascii="Arial" w:hAnsi="Arial" w:cs="Arial"/>
          <w:sz w:val="24"/>
          <w:szCs w:val="24"/>
        </w:rPr>
        <w:br w:type="page"/>
      </w:r>
      <w:r w:rsidR="00DA0ED5" w:rsidRPr="00313945">
        <w:rPr>
          <w:rFonts w:ascii="Arial" w:hAnsi="Arial" w:cs="Arial"/>
          <w:b/>
          <w:bCs/>
          <w:sz w:val="28"/>
          <w:szCs w:val="28"/>
        </w:rPr>
        <w:lastRenderedPageBreak/>
        <w:t>Action</w:t>
      </w:r>
      <w:r w:rsidR="009A4B12" w:rsidRPr="00313945">
        <w:rPr>
          <w:rFonts w:ascii="Arial" w:hAnsi="Arial" w:cs="Arial"/>
          <w:b/>
          <w:bCs/>
          <w:sz w:val="28"/>
          <w:szCs w:val="28"/>
        </w:rPr>
        <w:t xml:space="preserve"> Plan</w:t>
      </w:r>
    </w:p>
    <w:p w14:paraId="6D88B89C" w14:textId="24BAA20A" w:rsidR="00FD0D70" w:rsidRDefault="002B5BCC">
      <w:pPr>
        <w:rPr>
          <w:rFonts w:ascii="Arial" w:hAnsi="Arial" w:cs="Arial"/>
          <w:sz w:val="24"/>
          <w:szCs w:val="24"/>
        </w:rPr>
      </w:pPr>
      <w:r>
        <w:rPr>
          <w:rFonts w:ascii="Arial" w:hAnsi="Arial" w:cs="Arial"/>
          <w:sz w:val="24"/>
          <w:szCs w:val="24"/>
        </w:rPr>
        <w:t>W</w:t>
      </w:r>
      <w:r w:rsidR="00D47863">
        <w:rPr>
          <w:rFonts w:ascii="Arial" w:hAnsi="Arial" w:cs="Arial"/>
          <w:sz w:val="24"/>
          <w:szCs w:val="24"/>
        </w:rPr>
        <w:t>e</w:t>
      </w:r>
      <w:r>
        <w:rPr>
          <w:rFonts w:ascii="Arial" w:hAnsi="Arial" w:cs="Arial"/>
          <w:sz w:val="24"/>
          <w:szCs w:val="24"/>
        </w:rPr>
        <w:t xml:space="preserve"> </w:t>
      </w:r>
      <w:r w:rsidR="00D47863">
        <w:rPr>
          <w:rFonts w:ascii="Arial" w:hAnsi="Arial" w:cs="Arial"/>
          <w:sz w:val="24"/>
          <w:szCs w:val="24"/>
        </w:rPr>
        <w:t>as a Climate Smart Task Force will be completing actions as a group</w:t>
      </w:r>
      <w:r w:rsidR="00A41C31">
        <w:rPr>
          <w:rFonts w:ascii="Arial" w:hAnsi="Arial" w:cs="Arial"/>
          <w:sz w:val="24"/>
          <w:szCs w:val="24"/>
        </w:rPr>
        <w:t xml:space="preserve"> but we also need to engage and educate residents </w:t>
      </w:r>
      <w:r w:rsidR="00017A63">
        <w:rPr>
          <w:rFonts w:ascii="Arial" w:hAnsi="Arial" w:cs="Arial"/>
          <w:sz w:val="24"/>
          <w:szCs w:val="24"/>
        </w:rPr>
        <w:t>so we can create a sustainable community. We cannot do or see all the ways our town can prepare for climate change and the reduction of greenhouse emissions therefore we must also let the community educate us.</w:t>
      </w:r>
      <w:r w:rsidR="005A60A9">
        <w:rPr>
          <w:rFonts w:ascii="Arial" w:hAnsi="Arial" w:cs="Arial"/>
          <w:sz w:val="24"/>
          <w:szCs w:val="24"/>
        </w:rPr>
        <w:t xml:space="preserve"> Even the smallest of actions is one step closer to achieving our</w:t>
      </w:r>
      <w:r w:rsidR="00017A63">
        <w:rPr>
          <w:rFonts w:ascii="Arial" w:hAnsi="Arial" w:cs="Arial"/>
          <w:sz w:val="24"/>
          <w:szCs w:val="24"/>
        </w:rPr>
        <w:t xml:space="preserve"> goals,</w:t>
      </w:r>
      <w:r w:rsidR="005A60A9">
        <w:rPr>
          <w:rFonts w:ascii="Arial" w:hAnsi="Arial" w:cs="Arial"/>
          <w:sz w:val="24"/>
          <w:szCs w:val="24"/>
        </w:rPr>
        <w:t xml:space="preserve"> but a community cannot </w:t>
      </w:r>
      <w:r w:rsidR="00017A63">
        <w:rPr>
          <w:rFonts w:ascii="Arial" w:hAnsi="Arial" w:cs="Arial"/>
          <w:sz w:val="24"/>
          <w:szCs w:val="24"/>
        </w:rPr>
        <w:t>succeed</w:t>
      </w:r>
      <w:r w:rsidR="005A60A9">
        <w:rPr>
          <w:rFonts w:ascii="Arial" w:hAnsi="Arial" w:cs="Arial"/>
          <w:sz w:val="24"/>
          <w:szCs w:val="24"/>
        </w:rPr>
        <w:t xml:space="preserve"> unless </w:t>
      </w:r>
      <w:r w:rsidR="00DC7ECE">
        <w:rPr>
          <w:rFonts w:ascii="Arial" w:hAnsi="Arial" w:cs="Arial"/>
          <w:sz w:val="24"/>
          <w:szCs w:val="24"/>
        </w:rPr>
        <w:t xml:space="preserve">they have the education and resources. </w:t>
      </w:r>
    </w:p>
    <w:p w14:paraId="608370FD" w14:textId="26E72204" w:rsidR="00DA0ED5" w:rsidRDefault="00FD0D70">
      <w:pPr>
        <w:rPr>
          <w:rFonts w:ascii="Arial" w:hAnsi="Arial" w:cs="Arial"/>
          <w:sz w:val="24"/>
          <w:szCs w:val="24"/>
        </w:rPr>
      </w:pPr>
      <w:r>
        <w:rPr>
          <w:rFonts w:ascii="Arial" w:hAnsi="Arial" w:cs="Arial"/>
          <w:sz w:val="24"/>
          <w:szCs w:val="24"/>
        </w:rPr>
        <w:t>T</w:t>
      </w:r>
      <w:r w:rsidR="00DC7ECE">
        <w:rPr>
          <w:rFonts w:ascii="Arial" w:hAnsi="Arial" w:cs="Arial"/>
          <w:sz w:val="24"/>
          <w:szCs w:val="24"/>
        </w:rPr>
        <w:t xml:space="preserve">he following </w:t>
      </w:r>
      <w:r w:rsidR="00017A63">
        <w:rPr>
          <w:rFonts w:ascii="Arial" w:hAnsi="Arial" w:cs="Arial"/>
          <w:sz w:val="24"/>
          <w:szCs w:val="24"/>
        </w:rPr>
        <w:t>is our action plan:</w:t>
      </w:r>
    </w:p>
    <w:p w14:paraId="2BB36A03" w14:textId="11F84419" w:rsidR="00DC7ECE" w:rsidRPr="00F852C7" w:rsidRDefault="00DC7ECE" w:rsidP="00F852C7">
      <w:pPr>
        <w:pStyle w:val="ListParagraph"/>
        <w:numPr>
          <w:ilvl w:val="0"/>
          <w:numId w:val="6"/>
        </w:numPr>
        <w:rPr>
          <w:rFonts w:ascii="Arial" w:hAnsi="Arial" w:cs="Arial"/>
          <w:sz w:val="24"/>
          <w:szCs w:val="24"/>
        </w:rPr>
      </w:pPr>
      <w:r w:rsidRPr="00017A63">
        <w:rPr>
          <w:rFonts w:ascii="Arial" w:hAnsi="Arial" w:cs="Arial"/>
          <w:b/>
          <w:bCs/>
          <w:i/>
          <w:iCs/>
          <w:sz w:val="24"/>
          <w:szCs w:val="24"/>
        </w:rPr>
        <w:t xml:space="preserve">Informational </w:t>
      </w:r>
      <w:proofErr w:type="gramStart"/>
      <w:r w:rsidRPr="00017A63">
        <w:rPr>
          <w:rFonts w:ascii="Arial" w:hAnsi="Arial" w:cs="Arial"/>
          <w:b/>
          <w:bCs/>
          <w:i/>
          <w:iCs/>
          <w:sz w:val="24"/>
          <w:szCs w:val="24"/>
        </w:rPr>
        <w:t>materials</w:t>
      </w:r>
      <w:r w:rsidRPr="00017A63">
        <w:rPr>
          <w:rFonts w:ascii="Arial" w:hAnsi="Arial" w:cs="Arial"/>
          <w:b/>
          <w:bCs/>
          <w:sz w:val="24"/>
          <w:szCs w:val="24"/>
        </w:rPr>
        <w:t>;</w:t>
      </w:r>
      <w:proofErr w:type="gramEnd"/>
      <w:r w:rsidRPr="00F852C7">
        <w:rPr>
          <w:rFonts w:ascii="Arial" w:hAnsi="Arial" w:cs="Arial"/>
          <w:sz w:val="24"/>
          <w:szCs w:val="24"/>
        </w:rPr>
        <w:t xml:space="preserve"> gather specific materials that relate to our community and design our own and distribute them a</w:t>
      </w:r>
      <w:r w:rsidR="00494B81" w:rsidRPr="00F852C7">
        <w:rPr>
          <w:rFonts w:ascii="Arial" w:hAnsi="Arial" w:cs="Arial"/>
          <w:sz w:val="24"/>
          <w:szCs w:val="24"/>
        </w:rPr>
        <w:t>t</w:t>
      </w:r>
      <w:r w:rsidRPr="00F852C7">
        <w:rPr>
          <w:rFonts w:ascii="Arial" w:hAnsi="Arial" w:cs="Arial"/>
          <w:sz w:val="24"/>
          <w:szCs w:val="24"/>
        </w:rPr>
        <w:t xml:space="preserve"> various public events.</w:t>
      </w:r>
      <w:r w:rsidR="00A64E73" w:rsidRPr="00F852C7">
        <w:rPr>
          <w:rFonts w:ascii="Arial" w:hAnsi="Arial" w:cs="Arial"/>
          <w:sz w:val="24"/>
          <w:szCs w:val="24"/>
        </w:rPr>
        <w:t xml:space="preserve"> These will include tips and ideas, games, resources guide etc.</w:t>
      </w:r>
    </w:p>
    <w:p w14:paraId="4F0E39FF" w14:textId="681AA92D" w:rsidR="00494B81" w:rsidRPr="00F852C7" w:rsidRDefault="00494B81" w:rsidP="00F852C7">
      <w:pPr>
        <w:pStyle w:val="ListParagraph"/>
        <w:numPr>
          <w:ilvl w:val="0"/>
          <w:numId w:val="6"/>
        </w:numPr>
        <w:rPr>
          <w:rFonts w:ascii="Arial" w:hAnsi="Arial" w:cs="Arial"/>
          <w:sz w:val="24"/>
          <w:szCs w:val="24"/>
        </w:rPr>
      </w:pPr>
      <w:r w:rsidRPr="00017A63">
        <w:rPr>
          <w:rFonts w:ascii="Arial" w:hAnsi="Arial" w:cs="Arial"/>
          <w:b/>
          <w:bCs/>
          <w:i/>
          <w:iCs/>
          <w:sz w:val="24"/>
          <w:szCs w:val="24"/>
        </w:rPr>
        <w:t>Partnering with community-based organizations;</w:t>
      </w:r>
      <w:r w:rsidRPr="00F852C7">
        <w:rPr>
          <w:rFonts w:ascii="Arial" w:hAnsi="Arial" w:cs="Arial"/>
          <w:i/>
          <w:iCs/>
          <w:sz w:val="24"/>
          <w:szCs w:val="24"/>
        </w:rPr>
        <w:t xml:space="preserve"> </w:t>
      </w:r>
      <w:r w:rsidRPr="00F852C7">
        <w:rPr>
          <w:rFonts w:ascii="Arial" w:hAnsi="Arial" w:cs="Arial"/>
          <w:sz w:val="24"/>
          <w:szCs w:val="24"/>
        </w:rPr>
        <w:t>coordinate, educate and collaborate with various community organizations such as but not limited to:</w:t>
      </w:r>
      <w:r w:rsidR="009E0049" w:rsidRPr="00F852C7">
        <w:rPr>
          <w:rFonts w:ascii="Arial" w:hAnsi="Arial" w:cs="Arial"/>
          <w:sz w:val="24"/>
          <w:szCs w:val="24"/>
        </w:rPr>
        <w:t xml:space="preserve"> </w:t>
      </w:r>
      <w:r w:rsidR="004C2394">
        <w:rPr>
          <w:rFonts w:ascii="Arial" w:hAnsi="Arial" w:cs="Arial"/>
          <w:sz w:val="24"/>
          <w:szCs w:val="24"/>
        </w:rPr>
        <w:t>Camp Sunny Days</w:t>
      </w:r>
      <w:r w:rsidR="009E0049" w:rsidRPr="00F852C7">
        <w:rPr>
          <w:rFonts w:ascii="Arial" w:hAnsi="Arial" w:cs="Arial"/>
          <w:sz w:val="24"/>
          <w:szCs w:val="24"/>
        </w:rPr>
        <w:t xml:space="preserve">, </w:t>
      </w:r>
      <w:r w:rsidR="004C2394">
        <w:rPr>
          <w:rFonts w:ascii="Arial" w:hAnsi="Arial" w:cs="Arial"/>
          <w:sz w:val="24"/>
          <w:szCs w:val="24"/>
        </w:rPr>
        <w:t>Arlington Central School District</w:t>
      </w:r>
      <w:r w:rsidR="009E0049" w:rsidRPr="00F852C7">
        <w:rPr>
          <w:rFonts w:ascii="Arial" w:hAnsi="Arial" w:cs="Arial"/>
          <w:sz w:val="24"/>
          <w:szCs w:val="24"/>
        </w:rPr>
        <w:t xml:space="preserve">, </w:t>
      </w:r>
      <w:r w:rsidR="004C2394">
        <w:rPr>
          <w:rFonts w:ascii="Arial" w:hAnsi="Arial" w:cs="Arial"/>
          <w:sz w:val="24"/>
          <w:szCs w:val="24"/>
        </w:rPr>
        <w:t>PV Scouts Troop 55</w:t>
      </w:r>
      <w:r w:rsidR="009E0049" w:rsidRPr="00F852C7">
        <w:rPr>
          <w:rFonts w:ascii="Arial" w:hAnsi="Arial" w:cs="Arial"/>
          <w:sz w:val="24"/>
          <w:szCs w:val="24"/>
        </w:rPr>
        <w:t xml:space="preserve">, </w:t>
      </w:r>
      <w:r w:rsidR="004C2394">
        <w:rPr>
          <w:rFonts w:ascii="Arial" w:hAnsi="Arial" w:cs="Arial"/>
          <w:sz w:val="24"/>
          <w:szCs w:val="24"/>
        </w:rPr>
        <w:t>Pleasant Valley Library</w:t>
      </w:r>
      <w:r w:rsidR="00F852C7" w:rsidRPr="00F852C7">
        <w:rPr>
          <w:rFonts w:ascii="Arial" w:hAnsi="Arial" w:cs="Arial"/>
          <w:sz w:val="24"/>
          <w:szCs w:val="24"/>
        </w:rPr>
        <w:t xml:space="preserve">, </w:t>
      </w:r>
      <w:r w:rsidR="00652422">
        <w:rPr>
          <w:rFonts w:ascii="Arial" w:hAnsi="Arial" w:cs="Arial"/>
          <w:sz w:val="24"/>
          <w:szCs w:val="24"/>
        </w:rPr>
        <w:t xml:space="preserve">Cary Institute, </w:t>
      </w:r>
      <w:r w:rsidR="004C2394">
        <w:rPr>
          <w:rFonts w:ascii="Arial" w:hAnsi="Arial" w:cs="Arial"/>
          <w:sz w:val="24"/>
          <w:szCs w:val="24"/>
        </w:rPr>
        <w:t xml:space="preserve">Land </w:t>
      </w:r>
      <w:r w:rsidR="0009371C">
        <w:rPr>
          <w:rFonts w:ascii="Arial" w:hAnsi="Arial" w:cs="Arial"/>
          <w:sz w:val="24"/>
          <w:szCs w:val="24"/>
        </w:rPr>
        <w:t>Conservancies,</w:t>
      </w:r>
      <w:r w:rsidR="00F852C7" w:rsidRPr="00F852C7">
        <w:rPr>
          <w:rFonts w:ascii="Arial" w:hAnsi="Arial" w:cs="Arial"/>
          <w:sz w:val="24"/>
          <w:szCs w:val="24"/>
        </w:rPr>
        <w:t xml:space="preserve"> and the like</w:t>
      </w:r>
      <w:r w:rsidR="0009371C">
        <w:rPr>
          <w:rFonts w:ascii="Arial" w:hAnsi="Arial" w:cs="Arial"/>
          <w:sz w:val="24"/>
          <w:szCs w:val="24"/>
        </w:rPr>
        <w:t>.</w:t>
      </w:r>
    </w:p>
    <w:p w14:paraId="25DF7407" w14:textId="17B665A6" w:rsidR="009E0049" w:rsidRPr="00F852C7" w:rsidRDefault="009E0049" w:rsidP="00F852C7">
      <w:pPr>
        <w:pStyle w:val="ListParagraph"/>
        <w:numPr>
          <w:ilvl w:val="0"/>
          <w:numId w:val="6"/>
        </w:numPr>
        <w:rPr>
          <w:rFonts w:ascii="Arial" w:hAnsi="Arial" w:cs="Arial"/>
          <w:sz w:val="24"/>
          <w:szCs w:val="24"/>
        </w:rPr>
      </w:pPr>
      <w:r w:rsidRPr="00017A63">
        <w:rPr>
          <w:rFonts w:ascii="Arial" w:hAnsi="Arial" w:cs="Arial"/>
          <w:b/>
          <w:bCs/>
          <w:i/>
          <w:iCs/>
          <w:sz w:val="24"/>
          <w:szCs w:val="24"/>
        </w:rPr>
        <w:t>Hands on Activities</w:t>
      </w:r>
      <w:r w:rsidRPr="00F852C7">
        <w:rPr>
          <w:rFonts w:ascii="Arial" w:hAnsi="Arial" w:cs="Arial"/>
          <w:i/>
          <w:iCs/>
          <w:sz w:val="24"/>
          <w:szCs w:val="24"/>
        </w:rPr>
        <w:t xml:space="preserve">; </w:t>
      </w:r>
      <w:r w:rsidRPr="00F852C7">
        <w:rPr>
          <w:rFonts w:ascii="Arial" w:hAnsi="Arial" w:cs="Arial"/>
          <w:sz w:val="24"/>
          <w:szCs w:val="24"/>
        </w:rPr>
        <w:t>to not only present but to engage such as create a compost</w:t>
      </w:r>
      <w:r w:rsidR="00095F4D">
        <w:rPr>
          <w:rFonts w:ascii="Arial" w:hAnsi="Arial" w:cs="Arial"/>
          <w:sz w:val="24"/>
          <w:szCs w:val="24"/>
        </w:rPr>
        <w:t>ing</w:t>
      </w:r>
      <w:r w:rsidRPr="00F852C7">
        <w:rPr>
          <w:rFonts w:ascii="Arial" w:hAnsi="Arial" w:cs="Arial"/>
          <w:sz w:val="24"/>
          <w:szCs w:val="24"/>
        </w:rPr>
        <w:t xml:space="preserve"> jar, repurposing items normally discarded, taking a group walk, </w:t>
      </w:r>
      <w:r w:rsidR="00095F4D">
        <w:rPr>
          <w:rFonts w:ascii="Arial" w:hAnsi="Arial" w:cs="Arial"/>
          <w:sz w:val="24"/>
          <w:szCs w:val="24"/>
        </w:rPr>
        <w:t>creating a R</w:t>
      </w:r>
      <w:r w:rsidRPr="00F852C7">
        <w:rPr>
          <w:rFonts w:ascii="Arial" w:hAnsi="Arial" w:cs="Arial"/>
          <w:sz w:val="24"/>
          <w:szCs w:val="24"/>
        </w:rPr>
        <w:t xml:space="preserve">epair </w:t>
      </w:r>
      <w:r w:rsidR="00095F4D">
        <w:rPr>
          <w:rFonts w:ascii="Arial" w:hAnsi="Arial" w:cs="Arial"/>
          <w:sz w:val="24"/>
          <w:szCs w:val="24"/>
        </w:rPr>
        <w:t>C</w:t>
      </w:r>
      <w:r w:rsidRPr="00F852C7">
        <w:rPr>
          <w:rFonts w:ascii="Arial" w:hAnsi="Arial" w:cs="Arial"/>
          <w:sz w:val="24"/>
          <w:szCs w:val="24"/>
        </w:rPr>
        <w:t>afé</w:t>
      </w:r>
      <w:r w:rsidR="0009371C">
        <w:rPr>
          <w:rFonts w:ascii="Arial" w:hAnsi="Arial" w:cs="Arial"/>
          <w:sz w:val="24"/>
          <w:szCs w:val="24"/>
        </w:rPr>
        <w:t>.</w:t>
      </w:r>
    </w:p>
    <w:p w14:paraId="302D504D" w14:textId="0F7F0A2F" w:rsidR="009E0049" w:rsidRPr="00F852C7" w:rsidRDefault="009E0049" w:rsidP="00F852C7">
      <w:pPr>
        <w:pStyle w:val="ListParagraph"/>
        <w:numPr>
          <w:ilvl w:val="0"/>
          <w:numId w:val="6"/>
        </w:numPr>
        <w:rPr>
          <w:rFonts w:ascii="Arial" w:hAnsi="Arial" w:cs="Arial"/>
          <w:sz w:val="24"/>
          <w:szCs w:val="24"/>
        </w:rPr>
      </w:pPr>
      <w:r w:rsidRPr="00017A63">
        <w:rPr>
          <w:rFonts w:ascii="Arial" w:hAnsi="Arial" w:cs="Arial"/>
          <w:b/>
          <w:bCs/>
          <w:i/>
          <w:iCs/>
          <w:sz w:val="24"/>
          <w:szCs w:val="24"/>
        </w:rPr>
        <w:t xml:space="preserve">Movie </w:t>
      </w:r>
      <w:proofErr w:type="gramStart"/>
      <w:r w:rsidRPr="00017A63">
        <w:rPr>
          <w:rFonts w:ascii="Arial" w:hAnsi="Arial" w:cs="Arial"/>
          <w:b/>
          <w:bCs/>
          <w:i/>
          <w:iCs/>
          <w:sz w:val="24"/>
          <w:szCs w:val="24"/>
        </w:rPr>
        <w:t>Nights</w:t>
      </w:r>
      <w:r w:rsidRPr="00313945">
        <w:rPr>
          <w:rFonts w:ascii="Arial" w:hAnsi="Arial" w:cs="Arial"/>
          <w:b/>
          <w:bCs/>
          <w:i/>
          <w:iCs/>
          <w:sz w:val="24"/>
          <w:szCs w:val="24"/>
        </w:rPr>
        <w:t>;</w:t>
      </w:r>
      <w:proofErr w:type="gramEnd"/>
      <w:r w:rsidRPr="00F852C7">
        <w:rPr>
          <w:rFonts w:ascii="Arial" w:hAnsi="Arial" w:cs="Arial"/>
          <w:i/>
          <w:iCs/>
          <w:sz w:val="24"/>
          <w:szCs w:val="24"/>
        </w:rPr>
        <w:t xml:space="preserve"> </w:t>
      </w:r>
      <w:r w:rsidRPr="00F852C7">
        <w:rPr>
          <w:rFonts w:ascii="Arial" w:hAnsi="Arial" w:cs="Arial"/>
          <w:sz w:val="24"/>
          <w:szCs w:val="24"/>
        </w:rPr>
        <w:t xml:space="preserve">show movies that explain climate change and the effects along with </w:t>
      </w:r>
      <w:r w:rsidR="00A64E73" w:rsidRPr="00F852C7">
        <w:rPr>
          <w:rFonts w:ascii="Arial" w:hAnsi="Arial" w:cs="Arial"/>
          <w:sz w:val="24"/>
          <w:szCs w:val="24"/>
        </w:rPr>
        <w:t>what we can do to help</w:t>
      </w:r>
      <w:r w:rsidR="0009371C">
        <w:rPr>
          <w:rFonts w:ascii="Arial" w:hAnsi="Arial" w:cs="Arial"/>
          <w:sz w:val="24"/>
          <w:szCs w:val="24"/>
        </w:rPr>
        <w:t>.</w:t>
      </w:r>
    </w:p>
    <w:p w14:paraId="24E9B661" w14:textId="0679F37F" w:rsidR="00A64E73" w:rsidRPr="00F852C7" w:rsidRDefault="00095F4D" w:rsidP="00F852C7">
      <w:pPr>
        <w:pStyle w:val="ListParagraph"/>
        <w:numPr>
          <w:ilvl w:val="0"/>
          <w:numId w:val="6"/>
        </w:numPr>
        <w:rPr>
          <w:rFonts w:ascii="Arial" w:hAnsi="Arial" w:cs="Arial"/>
          <w:sz w:val="24"/>
          <w:szCs w:val="24"/>
        </w:rPr>
      </w:pPr>
      <w:r w:rsidRPr="00313945">
        <w:rPr>
          <w:rFonts w:ascii="Arial" w:hAnsi="Arial" w:cs="Arial"/>
          <w:b/>
          <w:bCs/>
          <w:i/>
          <w:iCs/>
          <w:sz w:val="24"/>
          <w:szCs w:val="24"/>
        </w:rPr>
        <w:t>Events</w:t>
      </w:r>
      <w:r w:rsidR="00A64E73" w:rsidRPr="00F852C7">
        <w:rPr>
          <w:rFonts w:ascii="Arial" w:hAnsi="Arial" w:cs="Arial"/>
          <w:i/>
          <w:iCs/>
          <w:sz w:val="24"/>
          <w:szCs w:val="24"/>
        </w:rPr>
        <w:t xml:space="preserve">; </w:t>
      </w:r>
      <w:r w:rsidR="00A64E73" w:rsidRPr="00F852C7">
        <w:rPr>
          <w:rFonts w:ascii="Arial" w:hAnsi="Arial" w:cs="Arial"/>
          <w:sz w:val="24"/>
          <w:szCs w:val="24"/>
        </w:rPr>
        <w:t>have a presence at large public events with take a</w:t>
      </w:r>
      <w:r w:rsidR="00FA0114">
        <w:rPr>
          <w:rFonts w:ascii="Arial" w:hAnsi="Arial" w:cs="Arial"/>
          <w:sz w:val="24"/>
          <w:szCs w:val="24"/>
        </w:rPr>
        <w:t>lw</w:t>
      </w:r>
      <w:r w:rsidR="00A64E73" w:rsidRPr="00F852C7">
        <w:rPr>
          <w:rFonts w:ascii="Arial" w:hAnsi="Arial" w:cs="Arial"/>
          <w:sz w:val="24"/>
          <w:szCs w:val="24"/>
        </w:rPr>
        <w:t xml:space="preserve">ays and hand on activities such as PV Weekend, Festival of </w:t>
      </w:r>
      <w:proofErr w:type="gramStart"/>
      <w:r w:rsidR="00A64E73" w:rsidRPr="00F852C7">
        <w:rPr>
          <w:rFonts w:ascii="Arial" w:hAnsi="Arial" w:cs="Arial"/>
          <w:sz w:val="24"/>
          <w:szCs w:val="24"/>
        </w:rPr>
        <w:t>Lights</w:t>
      </w:r>
      <w:proofErr w:type="gramEnd"/>
      <w:r w:rsidR="00A64E73" w:rsidRPr="00F852C7">
        <w:rPr>
          <w:rFonts w:ascii="Arial" w:hAnsi="Arial" w:cs="Arial"/>
          <w:sz w:val="24"/>
          <w:szCs w:val="24"/>
        </w:rPr>
        <w:t xml:space="preserve"> and other community events</w:t>
      </w:r>
      <w:r w:rsidR="0009371C">
        <w:rPr>
          <w:rFonts w:ascii="Arial" w:hAnsi="Arial" w:cs="Arial"/>
          <w:sz w:val="24"/>
          <w:szCs w:val="24"/>
        </w:rPr>
        <w:t>.</w:t>
      </w:r>
    </w:p>
    <w:p w14:paraId="053CD5B3" w14:textId="07BD5BDD" w:rsidR="00A64E73" w:rsidRPr="00F852C7" w:rsidRDefault="00A64E73" w:rsidP="00F852C7">
      <w:pPr>
        <w:pStyle w:val="ListParagraph"/>
        <w:numPr>
          <w:ilvl w:val="0"/>
          <w:numId w:val="6"/>
        </w:numPr>
        <w:rPr>
          <w:rFonts w:ascii="Arial" w:hAnsi="Arial" w:cs="Arial"/>
          <w:sz w:val="24"/>
          <w:szCs w:val="24"/>
        </w:rPr>
      </w:pPr>
      <w:r w:rsidRPr="00313945">
        <w:rPr>
          <w:rFonts w:ascii="Arial" w:hAnsi="Arial" w:cs="Arial"/>
          <w:b/>
          <w:bCs/>
          <w:i/>
          <w:iCs/>
          <w:sz w:val="24"/>
          <w:szCs w:val="24"/>
        </w:rPr>
        <w:t xml:space="preserve">Social </w:t>
      </w:r>
      <w:proofErr w:type="gramStart"/>
      <w:r w:rsidRPr="00313945">
        <w:rPr>
          <w:rFonts w:ascii="Arial" w:hAnsi="Arial" w:cs="Arial"/>
          <w:b/>
          <w:bCs/>
          <w:i/>
          <w:iCs/>
          <w:sz w:val="24"/>
          <w:szCs w:val="24"/>
        </w:rPr>
        <w:t>Media;</w:t>
      </w:r>
      <w:proofErr w:type="gramEnd"/>
      <w:r w:rsidRPr="00F852C7">
        <w:rPr>
          <w:rFonts w:ascii="Arial" w:hAnsi="Arial" w:cs="Arial"/>
          <w:i/>
          <w:iCs/>
          <w:sz w:val="24"/>
          <w:szCs w:val="24"/>
        </w:rPr>
        <w:t xml:space="preserve"> </w:t>
      </w:r>
      <w:r w:rsidRPr="00F852C7">
        <w:rPr>
          <w:rFonts w:ascii="Arial" w:hAnsi="Arial" w:cs="Arial"/>
          <w:sz w:val="24"/>
          <w:szCs w:val="24"/>
        </w:rPr>
        <w:t xml:space="preserve">create a </w:t>
      </w:r>
      <w:r w:rsidR="00F852C7" w:rsidRPr="00F852C7">
        <w:rPr>
          <w:rFonts w:ascii="Arial" w:hAnsi="Arial" w:cs="Arial"/>
          <w:sz w:val="24"/>
          <w:szCs w:val="24"/>
        </w:rPr>
        <w:t>F</w:t>
      </w:r>
      <w:r w:rsidRPr="00F852C7">
        <w:rPr>
          <w:rFonts w:ascii="Arial" w:hAnsi="Arial" w:cs="Arial"/>
          <w:sz w:val="24"/>
          <w:szCs w:val="24"/>
        </w:rPr>
        <w:t>acebook page, Instagram</w:t>
      </w:r>
      <w:r w:rsidR="00F852C7" w:rsidRPr="00F852C7">
        <w:rPr>
          <w:rFonts w:ascii="Arial" w:hAnsi="Arial" w:cs="Arial"/>
          <w:sz w:val="24"/>
          <w:szCs w:val="24"/>
        </w:rPr>
        <w:t xml:space="preserve"> and</w:t>
      </w:r>
      <w:r w:rsidRPr="00F852C7">
        <w:rPr>
          <w:rFonts w:ascii="Arial" w:hAnsi="Arial" w:cs="Arial"/>
          <w:sz w:val="24"/>
          <w:szCs w:val="24"/>
        </w:rPr>
        <w:t xml:space="preserve"> </w:t>
      </w:r>
      <w:r w:rsidR="00F852C7" w:rsidRPr="00F852C7">
        <w:rPr>
          <w:rFonts w:ascii="Arial" w:hAnsi="Arial" w:cs="Arial"/>
          <w:sz w:val="24"/>
          <w:szCs w:val="24"/>
        </w:rPr>
        <w:t>T</w:t>
      </w:r>
      <w:r w:rsidRPr="00F852C7">
        <w:rPr>
          <w:rFonts w:ascii="Arial" w:hAnsi="Arial" w:cs="Arial"/>
          <w:sz w:val="24"/>
          <w:szCs w:val="24"/>
        </w:rPr>
        <w:t>witte</w:t>
      </w:r>
      <w:r w:rsidR="00FA0114">
        <w:rPr>
          <w:rFonts w:ascii="Arial" w:hAnsi="Arial" w:cs="Arial"/>
          <w:sz w:val="24"/>
          <w:szCs w:val="24"/>
        </w:rPr>
        <w:t>r</w:t>
      </w:r>
      <w:r w:rsidR="00F852C7" w:rsidRPr="00F852C7">
        <w:rPr>
          <w:rFonts w:ascii="Arial" w:hAnsi="Arial" w:cs="Arial"/>
          <w:sz w:val="24"/>
          <w:szCs w:val="24"/>
        </w:rPr>
        <w:t xml:space="preserve"> account</w:t>
      </w:r>
      <w:r w:rsidRPr="00F852C7">
        <w:rPr>
          <w:rFonts w:ascii="Arial" w:hAnsi="Arial" w:cs="Arial"/>
          <w:sz w:val="24"/>
          <w:szCs w:val="24"/>
        </w:rPr>
        <w:t xml:space="preserve"> to promote events, give ideas, present facts and interact with the community</w:t>
      </w:r>
      <w:r w:rsidR="0009371C">
        <w:rPr>
          <w:rFonts w:ascii="Arial" w:hAnsi="Arial" w:cs="Arial"/>
          <w:sz w:val="24"/>
          <w:szCs w:val="24"/>
        </w:rPr>
        <w:t>.</w:t>
      </w:r>
    </w:p>
    <w:p w14:paraId="6C04FDB7" w14:textId="1A609EEB" w:rsidR="00A64E73" w:rsidRPr="00F852C7" w:rsidRDefault="00A64E73" w:rsidP="00F852C7">
      <w:pPr>
        <w:pStyle w:val="ListParagraph"/>
        <w:numPr>
          <w:ilvl w:val="0"/>
          <w:numId w:val="6"/>
        </w:numPr>
        <w:rPr>
          <w:rFonts w:ascii="Arial" w:hAnsi="Arial" w:cs="Arial"/>
          <w:sz w:val="24"/>
          <w:szCs w:val="24"/>
        </w:rPr>
      </w:pPr>
      <w:proofErr w:type="gramStart"/>
      <w:r w:rsidRPr="00313945">
        <w:rPr>
          <w:rFonts w:ascii="Arial" w:hAnsi="Arial" w:cs="Arial"/>
          <w:b/>
          <w:bCs/>
          <w:i/>
          <w:iCs/>
          <w:sz w:val="24"/>
          <w:szCs w:val="24"/>
        </w:rPr>
        <w:t>Webpage;</w:t>
      </w:r>
      <w:proofErr w:type="gramEnd"/>
      <w:r w:rsidRPr="00F852C7">
        <w:rPr>
          <w:rFonts w:ascii="Arial" w:hAnsi="Arial" w:cs="Arial"/>
          <w:i/>
          <w:iCs/>
          <w:sz w:val="24"/>
          <w:szCs w:val="24"/>
        </w:rPr>
        <w:t xml:space="preserve"> </w:t>
      </w:r>
      <w:r w:rsidRPr="00F852C7">
        <w:rPr>
          <w:rFonts w:ascii="Arial" w:hAnsi="Arial" w:cs="Arial"/>
          <w:sz w:val="24"/>
          <w:szCs w:val="24"/>
        </w:rPr>
        <w:t>create webpage including total transparency on what the Task Force is doing, promote events, list resources, interact with community</w:t>
      </w:r>
      <w:r w:rsidR="0009371C">
        <w:rPr>
          <w:rFonts w:ascii="Arial" w:hAnsi="Arial" w:cs="Arial"/>
          <w:sz w:val="24"/>
          <w:szCs w:val="24"/>
        </w:rPr>
        <w:t>.</w:t>
      </w:r>
    </w:p>
    <w:p w14:paraId="4DE55FAE" w14:textId="34F0F12A" w:rsidR="00A64E73" w:rsidRPr="00F852C7" w:rsidRDefault="00A64E73" w:rsidP="00F852C7">
      <w:pPr>
        <w:pStyle w:val="ListParagraph"/>
        <w:numPr>
          <w:ilvl w:val="0"/>
          <w:numId w:val="6"/>
        </w:numPr>
        <w:rPr>
          <w:rFonts w:ascii="Arial" w:hAnsi="Arial" w:cs="Arial"/>
          <w:sz w:val="24"/>
          <w:szCs w:val="24"/>
        </w:rPr>
      </w:pPr>
      <w:proofErr w:type="gramStart"/>
      <w:r w:rsidRPr="00313945">
        <w:rPr>
          <w:rFonts w:ascii="Arial" w:hAnsi="Arial" w:cs="Arial"/>
          <w:b/>
          <w:bCs/>
          <w:i/>
          <w:iCs/>
          <w:sz w:val="24"/>
          <w:szCs w:val="24"/>
        </w:rPr>
        <w:t>Surveys;</w:t>
      </w:r>
      <w:proofErr w:type="gramEnd"/>
      <w:r w:rsidRPr="00F852C7">
        <w:rPr>
          <w:rFonts w:ascii="Arial" w:hAnsi="Arial" w:cs="Arial"/>
          <w:i/>
          <w:iCs/>
          <w:sz w:val="24"/>
          <w:szCs w:val="24"/>
        </w:rPr>
        <w:t xml:space="preserve"> </w:t>
      </w:r>
      <w:r w:rsidR="00F852C7" w:rsidRPr="00F852C7">
        <w:rPr>
          <w:rFonts w:ascii="Arial" w:hAnsi="Arial" w:cs="Arial"/>
          <w:sz w:val="24"/>
          <w:szCs w:val="24"/>
        </w:rPr>
        <w:t xml:space="preserve">to understand where education and engagement is needed and to understand the thoughts and concerns of the community </w:t>
      </w:r>
      <w:r w:rsidR="00095F4D">
        <w:rPr>
          <w:rFonts w:ascii="Arial" w:hAnsi="Arial" w:cs="Arial"/>
          <w:sz w:val="24"/>
          <w:szCs w:val="24"/>
        </w:rPr>
        <w:t>create a survey via</w:t>
      </w:r>
      <w:r w:rsidR="00F852C7" w:rsidRPr="00F852C7">
        <w:rPr>
          <w:rFonts w:ascii="Arial" w:hAnsi="Arial" w:cs="Arial"/>
          <w:sz w:val="24"/>
          <w:szCs w:val="24"/>
        </w:rPr>
        <w:t xml:space="preserve"> social media, website, events and/or mail</w:t>
      </w:r>
      <w:r w:rsidR="0009371C">
        <w:rPr>
          <w:rFonts w:ascii="Arial" w:hAnsi="Arial" w:cs="Arial"/>
          <w:sz w:val="24"/>
          <w:szCs w:val="24"/>
        </w:rPr>
        <w:t>.</w:t>
      </w:r>
    </w:p>
    <w:p w14:paraId="488EE8A9" w14:textId="674AA035" w:rsidR="00F852C7" w:rsidRDefault="00F852C7" w:rsidP="00F852C7">
      <w:pPr>
        <w:pStyle w:val="ListParagraph"/>
        <w:numPr>
          <w:ilvl w:val="0"/>
          <w:numId w:val="6"/>
        </w:numPr>
        <w:rPr>
          <w:rFonts w:ascii="Arial" w:hAnsi="Arial" w:cs="Arial"/>
          <w:sz w:val="24"/>
          <w:szCs w:val="24"/>
        </w:rPr>
      </w:pPr>
      <w:proofErr w:type="gramStart"/>
      <w:r w:rsidRPr="00313945">
        <w:rPr>
          <w:rFonts w:ascii="Arial" w:hAnsi="Arial" w:cs="Arial"/>
          <w:b/>
          <w:bCs/>
          <w:i/>
          <w:iCs/>
          <w:sz w:val="24"/>
          <w:szCs w:val="24"/>
        </w:rPr>
        <w:t>Workshops;</w:t>
      </w:r>
      <w:proofErr w:type="gramEnd"/>
      <w:r w:rsidRPr="00F852C7">
        <w:rPr>
          <w:rFonts w:ascii="Arial" w:hAnsi="Arial" w:cs="Arial"/>
          <w:i/>
          <w:iCs/>
          <w:sz w:val="24"/>
          <w:szCs w:val="24"/>
        </w:rPr>
        <w:t xml:space="preserve"> </w:t>
      </w:r>
      <w:r w:rsidRPr="00F852C7">
        <w:rPr>
          <w:rFonts w:ascii="Arial" w:hAnsi="Arial" w:cs="Arial"/>
          <w:sz w:val="24"/>
          <w:szCs w:val="24"/>
        </w:rPr>
        <w:t>to disseminate information, tools and techniques and to build participant networks of support and practice</w:t>
      </w:r>
      <w:r w:rsidR="0009371C">
        <w:rPr>
          <w:rFonts w:ascii="Arial" w:hAnsi="Arial" w:cs="Arial"/>
          <w:sz w:val="24"/>
          <w:szCs w:val="24"/>
        </w:rPr>
        <w:t>.</w:t>
      </w:r>
    </w:p>
    <w:p w14:paraId="7E30782E" w14:textId="5F5B8ABE" w:rsidR="00A57471" w:rsidRPr="00F852C7" w:rsidRDefault="00A57471" w:rsidP="00F852C7">
      <w:pPr>
        <w:pStyle w:val="ListParagraph"/>
        <w:numPr>
          <w:ilvl w:val="0"/>
          <w:numId w:val="6"/>
        </w:numPr>
        <w:rPr>
          <w:rFonts w:ascii="Arial" w:hAnsi="Arial" w:cs="Arial"/>
          <w:sz w:val="24"/>
          <w:szCs w:val="24"/>
        </w:rPr>
      </w:pPr>
      <w:r w:rsidRPr="00313945">
        <w:rPr>
          <w:rFonts w:ascii="Arial" w:hAnsi="Arial" w:cs="Arial"/>
          <w:b/>
          <w:bCs/>
          <w:i/>
          <w:iCs/>
          <w:sz w:val="24"/>
          <w:szCs w:val="24"/>
        </w:rPr>
        <w:t xml:space="preserve">Continuing </w:t>
      </w:r>
      <w:proofErr w:type="gramStart"/>
      <w:r w:rsidR="0009371C" w:rsidRPr="00313945">
        <w:rPr>
          <w:rFonts w:ascii="Arial" w:hAnsi="Arial" w:cs="Arial"/>
          <w:b/>
          <w:bCs/>
          <w:i/>
          <w:iCs/>
          <w:sz w:val="24"/>
          <w:szCs w:val="24"/>
        </w:rPr>
        <w:t>E</w:t>
      </w:r>
      <w:r w:rsidRPr="00313945">
        <w:rPr>
          <w:rFonts w:ascii="Arial" w:hAnsi="Arial" w:cs="Arial"/>
          <w:b/>
          <w:bCs/>
          <w:i/>
          <w:iCs/>
          <w:sz w:val="24"/>
          <w:szCs w:val="24"/>
        </w:rPr>
        <w:t>ducation;</w:t>
      </w:r>
      <w:proofErr w:type="gramEnd"/>
      <w:r>
        <w:rPr>
          <w:rFonts w:ascii="Arial" w:hAnsi="Arial" w:cs="Arial"/>
          <w:sz w:val="24"/>
          <w:szCs w:val="24"/>
        </w:rPr>
        <w:t xml:space="preserve"> Those within the task force will continue to educate themselves through programs such as the Cornell Climate Change Stewards, receiving email alerts from the DEC and other organizations and staying on top of current programs and news</w:t>
      </w:r>
      <w:r w:rsidR="00095F4D">
        <w:rPr>
          <w:rFonts w:ascii="Arial" w:hAnsi="Arial" w:cs="Arial"/>
          <w:sz w:val="24"/>
          <w:szCs w:val="24"/>
        </w:rPr>
        <w:t>.</w:t>
      </w:r>
    </w:p>
    <w:p w14:paraId="354AD72E" w14:textId="77777777" w:rsidR="00A64E73" w:rsidRPr="00A64E73" w:rsidRDefault="00A64E73">
      <w:pPr>
        <w:rPr>
          <w:rFonts w:ascii="Arial" w:hAnsi="Arial" w:cs="Arial"/>
          <w:sz w:val="24"/>
          <w:szCs w:val="24"/>
        </w:rPr>
      </w:pPr>
    </w:p>
    <w:p w14:paraId="764A6804" w14:textId="17FE9F18" w:rsidR="009E0049" w:rsidRPr="009E0049" w:rsidRDefault="009A4B12">
      <w:pPr>
        <w:rPr>
          <w:rFonts w:ascii="Arial" w:hAnsi="Arial" w:cs="Arial"/>
          <w:sz w:val="24"/>
          <w:szCs w:val="24"/>
        </w:rPr>
      </w:pPr>
      <w:r>
        <w:rPr>
          <w:rFonts w:ascii="Arial" w:hAnsi="Arial" w:cs="Arial"/>
          <w:sz w:val="24"/>
          <w:szCs w:val="24"/>
        </w:rPr>
        <w:t>This engagement strategy will evolve in response to participation and mutual learning.</w:t>
      </w:r>
    </w:p>
    <w:p w14:paraId="13120D19" w14:textId="4924E0C9" w:rsidR="00863AA5" w:rsidRPr="00017A63" w:rsidRDefault="00017A63" w:rsidP="00017A63">
      <w:pPr>
        <w:rPr>
          <w:rFonts w:ascii="Arial" w:hAnsi="Arial" w:cs="Arial"/>
          <w:sz w:val="28"/>
          <w:szCs w:val="28"/>
        </w:rPr>
      </w:pPr>
      <w:r>
        <w:rPr>
          <w:rFonts w:ascii="Arial" w:hAnsi="Arial" w:cs="Arial"/>
          <w:sz w:val="24"/>
          <w:szCs w:val="24"/>
        </w:rPr>
        <w:tab/>
      </w:r>
    </w:p>
    <w:sectPr w:rsidR="00863AA5" w:rsidRPr="00017A63" w:rsidSect="005A4550">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A5A7" w14:textId="77777777" w:rsidR="00B03509" w:rsidRDefault="00B03509" w:rsidP="00493627">
      <w:pPr>
        <w:spacing w:after="0" w:line="240" w:lineRule="auto"/>
      </w:pPr>
      <w:r>
        <w:separator/>
      </w:r>
    </w:p>
  </w:endnote>
  <w:endnote w:type="continuationSeparator" w:id="0">
    <w:p w14:paraId="7EC4B002" w14:textId="77777777" w:rsidR="00B03509" w:rsidRDefault="00B03509" w:rsidP="0049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AB4D" w14:textId="0D19C995" w:rsidR="000C757E" w:rsidRDefault="00F36664" w:rsidP="00F36664">
    <w:pPr>
      <w:pStyle w:val="Footer"/>
    </w:pPr>
    <w:r>
      <w:rPr>
        <w:color w:val="7F7F7F" w:themeColor="background1" w:themeShade="7F"/>
        <w:spacing w:val="60"/>
      </w:rPr>
      <w:t>PVCSTF Education and Engagement Plan (</w:t>
    </w:r>
    <w:r w:rsidR="00B109DD">
      <w:rPr>
        <w:color w:val="7F7F7F" w:themeColor="background1" w:themeShade="7F"/>
        <w:spacing w:val="60"/>
      </w:rPr>
      <w:t>8/24/21)</w:t>
    </w:r>
    <w:r w:rsidR="00B109DD">
      <w:rPr>
        <w:color w:val="7F7F7F" w:themeColor="background1" w:themeShade="7F"/>
        <w:spacing w:val="60"/>
      </w:rPr>
      <w:tab/>
    </w:r>
    <w:r>
      <w:rPr>
        <w:color w:val="7F7F7F" w:themeColor="background1" w:themeShade="7F"/>
        <w:spacing w:val="60"/>
      </w:rPr>
      <w:t xml:space="preserve"> </w:t>
    </w:r>
    <w:r w:rsidR="00FA1E4D">
      <w:rPr>
        <w:color w:val="7F7F7F" w:themeColor="background1" w:themeShade="7F"/>
        <w:spacing w:val="60"/>
      </w:rPr>
      <w:t>Page</w:t>
    </w:r>
    <w:r w:rsidR="00FA1E4D">
      <w:t xml:space="preserve"> | </w:t>
    </w:r>
    <w:r w:rsidR="00FA1E4D">
      <w:fldChar w:fldCharType="begin"/>
    </w:r>
    <w:r w:rsidR="00FA1E4D">
      <w:instrText xml:space="preserve"> PAGE   \* MERGEFORMAT </w:instrText>
    </w:r>
    <w:r w:rsidR="00FA1E4D">
      <w:fldChar w:fldCharType="separate"/>
    </w:r>
    <w:r w:rsidR="00FA1E4D">
      <w:rPr>
        <w:b/>
        <w:bCs/>
        <w:noProof/>
      </w:rPr>
      <w:t>1</w:t>
    </w:r>
    <w:r w:rsidR="00FA1E4D">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4193" w14:textId="77777777" w:rsidR="00B03509" w:rsidRDefault="00B03509" w:rsidP="00493627">
      <w:pPr>
        <w:spacing w:after="0" w:line="240" w:lineRule="auto"/>
      </w:pPr>
      <w:r>
        <w:separator/>
      </w:r>
    </w:p>
  </w:footnote>
  <w:footnote w:type="continuationSeparator" w:id="0">
    <w:p w14:paraId="6BCD61BB" w14:textId="77777777" w:rsidR="00B03509" w:rsidRDefault="00B03509" w:rsidP="00493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251A"/>
    <w:multiLevelType w:val="multilevel"/>
    <w:tmpl w:val="0AE6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16CF4"/>
    <w:multiLevelType w:val="hybridMultilevel"/>
    <w:tmpl w:val="260C03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C075F"/>
    <w:multiLevelType w:val="hybridMultilevel"/>
    <w:tmpl w:val="F600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C5020"/>
    <w:multiLevelType w:val="hybridMultilevel"/>
    <w:tmpl w:val="40F8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426F8"/>
    <w:multiLevelType w:val="hybridMultilevel"/>
    <w:tmpl w:val="4B5A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173A"/>
    <w:multiLevelType w:val="hybridMultilevel"/>
    <w:tmpl w:val="78024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A5"/>
    <w:rsid w:val="00017A63"/>
    <w:rsid w:val="00027690"/>
    <w:rsid w:val="00064C94"/>
    <w:rsid w:val="0009371C"/>
    <w:rsid w:val="00095F4D"/>
    <w:rsid w:val="000C757E"/>
    <w:rsid w:val="00242D1E"/>
    <w:rsid w:val="002731C6"/>
    <w:rsid w:val="002B5BCC"/>
    <w:rsid w:val="00313945"/>
    <w:rsid w:val="003643F5"/>
    <w:rsid w:val="003A673F"/>
    <w:rsid w:val="003E4C73"/>
    <w:rsid w:val="004159E1"/>
    <w:rsid w:val="0044254A"/>
    <w:rsid w:val="00493627"/>
    <w:rsid w:val="00494B81"/>
    <w:rsid w:val="004A3874"/>
    <w:rsid w:val="004C2394"/>
    <w:rsid w:val="004C26FC"/>
    <w:rsid w:val="004D3CF5"/>
    <w:rsid w:val="004F45A1"/>
    <w:rsid w:val="0059525F"/>
    <w:rsid w:val="005A4550"/>
    <w:rsid w:val="005A4D4A"/>
    <w:rsid w:val="005A60A9"/>
    <w:rsid w:val="00652422"/>
    <w:rsid w:val="00655AB6"/>
    <w:rsid w:val="006D0CBF"/>
    <w:rsid w:val="006F2B67"/>
    <w:rsid w:val="007015E3"/>
    <w:rsid w:val="00750BB7"/>
    <w:rsid w:val="00782304"/>
    <w:rsid w:val="00831B83"/>
    <w:rsid w:val="00863AA5"/>
    <w:rsid w:val="008B5EDE"/>
    <w:rsid w:val="009968BB"/>
    <w:rsid w:val="009A4B12"/>
    <w:rsid w:val="009D5A8F"/>
    <w:rsid w:val="009E0049"/>
    <w:rsid w:val="00A275CD"/>
    <w:rsid w:val="00A41C31"/>
    <w:rsid w:val="00A42FAC"/>
    <w:rsid w:val="00A43B63"/>
    <w:rsid w:val="00A57471"/>
    <w:rsid w:val="00A62457"/>
    <w:rsid w:val="00A64E73"/>
    <w:rsid w:val="00B03509"/>
    <w:rsid w:val="00B109DD"/>
    <w:rsid w:val="00B90D17"/>
    <w:rsid w:val="00BA282F"/>
    <w:rsid w:val="00BE783C"/>
    <w:rsid w:val="00D12C64"/>
    <w:rsid w:val="00D47863"/>
    <w:rsid w:val="00DA0ED5"/>
    <w:rsid w:val="00DC7ECE"/>
    <w:rsid w:val="00DF48CA"/>
    <w:rsid w:val="00DF68B1"/>
    <w:rsid w:val="00F15B80"/>
    <w:rsid w:val="00F36664"/>
    <w:rsid w:val="00F852C7"/>
    <w:rsid w:val="00FA0114"/>
    <w:rsid w:val="00FA1E4D"/>
    <w:rsid w:val="00FD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1B8AF"/>
  <w15:chartTrackingRefBased/>
  <w15:docId w15:val="{326DAAAF-52FC-4A75-9CEB-C6ACC6A9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B63"/>
    <w:pPr>
      <w:ind w:left="720"/>
      <w:contextualSpacing/>
    </w:pPr>
  </w:style>
  <w:style w:type="character" w:styleId="Hyperlink">
    <w:name w:val="Hyperlink"/>
    <w:basedOn w:val="DefaultParagraphFont"/>
    <w:uiPriority w:val="99"/>
    <w:unhideWhenUsed/>
    <w:rsid w:val="009968BB"/>
    <w:rPr>
      <w:color w:val="0563C1" w:themeColor="hyperlink"/>
      <w:u w:val="single"/>
    </w:rPr>
  </w:style>
  <w:style w:type="character" w:styleId="UnresolvedMention">
    <w:name w:val="Unresolved Mention"/>
    <w:basedOn w:val="DefaultParagraphFont"/>
    <w:uiPriority w:val="99"/>
    <w:semiHidden/>
    <w:unhideWhenUsed/>
    <w:rsid w:val="009968BB"/>
    <w:rPr>
      <w:color w:val="605E5C"/>
      <w:shd w:val="clear" w:color="auto" w:fill="E1DFDD"/>
    </w:rPr>
  </w:style>
  <w:style w:type="paragraph" w:styleId="Header">
    <w:name w:val="header"/>
    <w:basedOn w:val="Normal"/>
    <w:link w:val="HeaderChar"/>
    <w:uiPriority w:val="99"/>
    <w:unhideWhenUsed/>
    <w:rsid w:val="00493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627"/>
  </w:style>
  <w:style w:type="paragraph" w:styleId="Footer">
    <w:name w:val="footer"/>
    <w:basedOn w:val="Normal"/>
    <w:link w:val="FooterChar"/>
    <w:uiPriority w:val="99"/>
    <w:unhideWhenUsed/>
    <w:qFormat/>
    <w:rsid w:val="00493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9925">
      <w:bodyDiv w:val="1"/>
      <w:marLeft w:val="0"/>
      <w:marRight w:val="0"/>
      <w:marTop w:val="0"/>
      <w:marBottom w:val="0"/>
      <w:divBdr>
        <w:top w:val="none" w:sz="0" w:space="0" w:color="auto"/>
        <w:left w:val="none" w:sz="0" w:space="0" w:color="auto"/>
        <w:bottom w:val="none" w:sz="0" w:space="0" w:color="auto"/>
        <w:right w:val="none" w:sz="0" w:space="0" w:color="auto"/>
      </w:divBdr>
    </w:div>
    <w:div w:id="451633779">
      <w:bodyDiv w:val="1"/>
      <w:marLeft w:val="0"/>
      <w:marRight w:val="0"/>
      <w:marTop w:val="0"/>
      <w:marBottom w:val="0"/>
      <w:divBdr>
        <w:top w:val="none" w:sz="0" w:space="0" w:color="auto"/>
        <w:left w:val="none" w:sz="0" w:space="0" w:color="auto"/>
        <w:bottom w:val="none" w:sz="0" w:space="0" w:color="auto"/>
        <w:right w:val="none" w:sz="0" w:space="0" w:color="auto"/>
      </w:divBdr>
    </w:div>
    <w:div w:id="669255300">
      <w:bodyDiv w:val="1"/>
      <w:marLeft w:val="0"/>
      <w:marRight w:val="0"/>
      <w:marTop w:val="0"/>
      <w:marBottom w:val="0"/>
      <w:divBdr>
        <w:top w:val="none" w:sz="0" w:space="0" w:color="auto"/>
        <w:left w:val="none" w:sz="0" w:space="0" w:color="auto"/>
        <w:bottom w:val="none" w:sz="0" w:space="0" w:color="auto"/>
        <w:right w:val="none" w:sz="0" w:space="0" w:color="auto"/>
      </w:divBdr>
    </w:div>
    <w:div w:id="1200512287">
      <w:bodyDiv w:val="1"/>
      <w:marLeft w:val="0"/>
      <w:marRight w:val="0"/>
      <w:marTop w:val="0"/>
      <w:marBottom w:val="0"/>
      <w:divBdr>
        <w:top w:val="none" w:sz="0" w:space="0" w:color="auto"/>
        <w:left w:val="none" w:sz="0" w:space="0" w:color="auto"/>
        <w:bottom w:val="none" w:sz="0" w:space="0" w:color="auto"/>
        <w:right w:val="none" w:sz="0" w:space="0" w:color="auto"/>
      </w:divBdr>
    </w:div>
    <w:div w:id="18307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2424</TotalTime>
  <Pages>7</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Larkin</dc:creator>
  <cp:keywords/>
  <dc:description/>
  <cp:lastModifiedBy>Sandra Larkin</cp:lastModifiedBy>
  <cp:revision>26</cp:revision>
  <dcterms:created xsi:type="dcterms:W3CDTF">2021-08-19T21:00:00Z</dcterms:created>
  <dcterms:modified xsi:type="dcterms:W3CDTF">2021-08-30T20:02:00Z</dcterms:modified>
</cp:coreProperties>
</file>