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279A" w14:textId="6E4957CF" w:rsidR="00F37651" w:rsidRDefault="00F37651" w:rsidP="005673B8">
      <w:pPr>
        <w:pStyle w:val="Title"/>
      </w:pPr>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14:paraId="43BBA8C4" w14:textId="77777777" w:rsidTr="00431C47">
        <w:trPr>
          <w:cantSplit/>
        </w:trPr>
        <w:tc>
          <w:tcPr>
            <w:tcW w:w="1357" w:type="dxa"/>
          </w:tcPr>
          <w:p w14:paraId="4FFD3375" w14:textId="77777777" w:rsidR="005673B8" w:rsidRPr="005673B8" w:rsidRDefault="00F55F33" w:rsidP="005673B8">
            <w:pPr>
              <w:pStyle w:val="Heading1"/>
            </w:pPr>
            <w:sdt>
              <w:sdtPr>
                <w:alias w:val="To:"/>
                <w:tag w:val="To:"/>
                <w:id w:val="1046877984"/>
                <w:placeholder>
                  <w:docPart w:val="5074865D21E04BCC83C0B4385D7C13C9"/>
                </w:placeholder>
                <w:temporary/>
                <w:showingPlcHdr/>
                <w15:appearance w15:val="hidden"/>
              </w:sdtPr>
              <w:sdtEndPr/>
              <w:sdtContent>
                <w:r w:rsidR="00020E86" w:rsidRPr="005673B8">
                  <w:t>to</w:t>
                </w:r>
              </w:sdtContent>
            </w:sdt>
            <w:r w:rsidR="005673B8" w:rsidRPr="005673B8">
              <w:t>:</w:t>
            </w:r>
          </w:p>
        </w:tc>
        <w:tc>
          <w:tcPr>
            <w:tcW w:w="7283" w:type="dxa"/>
          </w:tcPr>
          <w:p w14:paraId="3FABFAA7" w14:textId="07C4C12D" w:rsidR="005673B8" w:rsidRPr="00F358EA" w:rsidRDefault="00D836A4" w:rsidP="007A1081">
            <w:pPr>
              <w:pStyle w:val="Heading2"/>
            </w:pPr>
            <w:r>
              <w:t>TOWN OF PLEASANT VALLEY TOWN BOARD</w:t>
            </w:r>
          </w:p>
        </w:tc>
      </w:tr>
      <w:tr w:rsidR="005673B8" w14:paraId="58B28DC7" w14:textId="77777777" w:rsidTr="00431C47">
        <w:trPr>
          <w:cantSplit/>
        </w:trPr>
        <w:tc>
          <w:tcPr>
            <w:tcW w:w="1357" w:type="dxa"/>
          </w:tcPr>
          <w:p w14:paraId="114647B7" w14:textId="77777777" w:rsidR="005673B8" w:rsidRPr="005673B8" w:rsidRDefault="00F55F33" w:rsidP="005673B8">
            <w:pPr>
              <w:pStyle w:val="Heading1"/>
            </w:pPr>
            <w:sdt>
              <w:sdtPr>
                <w:alias w:val="From:"/>
                <w:tag w:val="From:"/>
                <w:id w:val="-628706206"/>
                <w:placeholder>
                  <w:docPart w:val="ED2359EF05FB444FA67A998120E11203"/>
                </w:placeholder>
                <w:temporary/>
                <w:showingPlcHdr/>
                <w15:appearance w15:val="hidden"/>
              </w:sdtPr>
              <w:sdtEndPr/>
              <w:sdtContent>
                <w:r w:rsidR="00020E86" w:rsidRPr="005673B8">
                  <w:t>from</w:t>
                </w:r>
              </w:sdtContent>
            </w:sdt>
            <w:r w:rsidR="005673B8" w:rsidRPr="005673B8">
              <w:t>:</w:t>
            </w:r>
          </w:p>
        </w:tc>
        <w:tc>
          <w:tcPr>
            <w:tcW w:w="7283" w:type="dxa"/>
          </w:tcPr>
          <w:p w14:paraId="5039E928" w14:textId="319CC43E" w:rsidR="005673B8" w:rsidRPr="00F358EA" w:rsidRDefault="00D836A4" w:rsidP="007A1081">
            <w:pPr>
              <w:pStyle w:val="Heading2"/>
            </w:pPr>
            <w:r>
              <w:t>TOWN OF PLEASANT VALLEY CLIMATE SMART TASK FORCE</w:t>
            </w:r>
          </w:p>
        </w:tc>
      </w:tr>
      <w:tr w:rsidR="005673B8" w14:paraId="1F3182DD" w14:textId="77777777" w:rsidTr="00431C47">
        <w:trPr>
          <w:cantSplit/>
        </w:trPr>
        <w:tc>
          <w:tcPr>
            <w:tcW w:w="1357" w:type="dxa"/>
          </w:tcPr>
          <w:p w14:paraId="54F5FADC" w14:textId="77777777" w:rsidR="005673B8" w:rsidRPr="005673B8" w:rsidRDefault="00F55F33" w:rsidP="005673B8">
            <w:pPr>
              <w:pStyle w:val="Heading1"/>
            </w:pPr>
            <w:sdt>
              <w:sdtPr>
                <w:alias w:val="Subject:"/>
                <w:tag w:val="Subject:"/>
                <w:id w:val="-136491269"/>
                <w:placeholder>
                  <w:docPart w:val="22B2B18F7A6C42EFBFD4672818B1E5C2"/>
                </w:placeholder>
                <w:temporary/>
                <w:showingPlcHdr/>
                <w15:appearance w15:val="hidden"/>
              </w:sdtPr>
              <w:sdtEndPr/>
              <w:sdtContent>
                <w:r w:rsidR="00020E86" w:rsidRPr="005673B8">
                  <w:t>subject</w:t>
                </w:r>
              </w:sdtContent>
            </w:sdt>
            <w:r w:rsidR="005673B8" w:rsidRPr="005673B8">
              <w:t>:</w:t>
            </w:r>
          </w:p>
        </w:tc>
        <w:tc>
          <w:tcPr>
            <w:tcW w:w="7283" w:type="dxa"/>
          </w:tcPr>
          <w:p w14:paraId="7BA5B584" w14:textId="305F2C39" w:rsidR="005673B8" w:rsidRPr="00F358EA" w:rsidRDefault="001140ED" w:rsidP="007A1081">
            <w:pPr>
              <w:pStyle w:val="Heading2"/>
            </w:pPr>
            <w:r>
              <w:t>pv centennial weekend</w:t>
            </w:r>
          </w:p>
        </w:tc>
      </w:tr>
      <w:tr w:rsidR="005673B8" w14:paraId="6A80423D" w14:textId="77777777" w:rsidTr="00431C47">
        <w:trPr>
          <w:cantSplit/>
        </w:trPr>
        <w:tc>
          <w:tcPr>
            <w:tcW w:w="1357" w:type="dxa"/>
          </w:tcPr>
          <w:p w14:paraId="49762024" w14:textId="77777777" w:rsidR="005673B8" w:rsidRPr="005673B8" w:rsidRDefault="00F55F33" w:rsidP="005673B8">
            <w:pPr>
              <w:pStyle w:val="Heading1"/>
            </w:pPr>
            <w:sdt>
              <w:sdtPr>
                <w:alias w:val="Date:"/>
                <w:tag w:val="Date:"/>
                <w:id w:val="-213813602"/>
                <w:placeholder>
                  <w:docPart w:val="ED1D503B42324E2D91D0779DFD7DC7FD"/>
                </w:placeholder>
                <w:temporary/>
                <w:showingPlcHdr/>
                <w15:appearance w15:val="hidden"/>
              </w:sdtPr>
              <w:sdtEndPr/>
              <w:sdtContent>
                <w:r w:rsidR="00020E86" w:rsidRPr="005673B8">
                  <w:t>date</w:t>
                </w:r>
              </w:sdtContent>
            </w:sdt>
            <w:r w:rsidR="005673B8" w:rsidRPr="005673B8">
              <w:t>:</w:t>
            </w:r>
          </w:p>
        </w:tc>
        <w:tc>
          <w:tcPr>
            <w:tcW w:w="7283" w:type="dxa"/>
          </w:tcPr>
          <w:p w14:paraId="53BBE656" w14:textId="72F52E08" w:rsidR="005673B8" w:rsidRPr="00F358EA" w:rsidRDefault="00D836A4" w:rsidP="007A1081">
            <w:pPr>
              <w:pStyle w:val="Heading2"/>
            </w:pPr>
            <w:r>
              <w:t>10/1/2021</w:t>
            </w:r>
          </w:p>
        </w:tc>
      </w:tr>
      <w:tr w:rsidR="005673B8" w14:paraId="7E792315" w14:textId="77777777" w:rsidTr="007A1081">
        <w:trPr>
          <w:cantSplit/>
        </w:trPr>
        <w:tc>
          <w:tcPr>
            <w:tcW w:w="1357" w:type="dxa"/>
            <w:tcBorders>
              <w:bottom w:val="single" w:sz="4" w:space="0" w:color="auto"/>
            </w:tcBorders>
            <w:tcMar>
              <w:bottom w:w="259" w:type="dxa"/>
            </w:tcMar>
          </w:tcPr>
          <w:p w14:paraId="557A058F" w14:textId="77777777" w:rsidR="005673B8" w:rsidRPr="005673B8" w:rsidRDefault="00F55F33" w:rsidP="005673B8">
            <w:pPr>
              <w:pStyle w:val="Heading1"/>
            </w:pPr>
            <w:sdt>
              <w:sdtPr>
                <w:alias w:val="CC:"/>
                <w:tag w:val="CC:"/>
                <w:id w:val="-715741132"/>
                <w:placeholder>
                  <w:docPart w:val="88D62FA5278A4E8DB84D73FED014312E"/>
                </w:placeholder>
                <w:temporary/>
                <w:showingPlcHdr/>
                <w15:appearance w15:val="hidden"/>
              </w:sdtPr>
              <w:sdtEndPr/>
              <w:sdtContent>
                <w:r w:rsidR="00020E86">
                  <w:t>CC</w:t>
                </w:r>
              </w:sdtContent>
            </w:sdt>
            <w:r w:rsidR="005673B8" w:rsidRPr="005673B8">
              <w:t>:</w:t>
            </w:r>
          </w:p>
        </w:tc>
        <w:tc>
          <w:tcPr>
            <w:tcW w:w="7283" w:type="dxa"/>
            <w:tcBorders>
              <w:bottom w:val="single" w:sz="4" w:space="0" w:color="auto"/>
            </w:tcBorders>
            <w:tcMar>
              <w:bottom w:w="259" w:type="dxa"/>
            </w:tcMar>
          </w:tcPr>
          <w:p w14:paraId="45343244" w14:textId="13BD3B8C" w:rsidR="005673B8" w:rsidRPr="00F358EA" w:rsidRDefault="00D836A4" w:rsidP="007A1081">
            <w:pPr>
              <w:pStyle w:val="Heading2"/>
            </w:pPr>
            <w:r>
              <w:t>TOWN OF PLEASANT VALLEY TOWN CLERK</w:t>
            </w:r>
          </w:p>
        </w:tc>
      </w:tr>
    </w:tbl>
    <w:p w14:paraId="47D7817A" w14:textId="77777777" w:rsidR="00D836A4" w:rsidRDefault="00D836A4" w:rsidP="00D836A4">
      <w:pPr>
        <w:rPr>
          <w:rFonts w:ascii="Arial" w:hAnsi="Arial" w:cs="Arial"/>
        </w:rPr>
      </w:pPr>
      <w:r>
        <w:rPr>
          <w:rFonts w:ascii="Arial" w:hAnsi="Arial" w:cs="Arial"/>
        </w:rPr>
        <w:t>The Climate Smart Task Force had, what we considered to be, a very successful PV Centennial Weekend.</w:t>
      </w:r>
    </w:p>
    <w:p w14:paraId="3CA69480" w14:textId="3F0BE488" w:rsidR="00D836A4" w:rsidRDefault="00D836A4" w:rsidP="00D836A4">
      <w:pPr>
        <w:rPr>
          <w:rFonts w:ascii="Arial" w:hAnsi="Arial" w:cs="Arial"/>
        </w:rPr>
      </w:pPr>
      <w:r>
        <w:rPr>
          <w:rFonts w:ascii="Arial" w:hAnsi="Arial" w:cs="Arial"/>
        </w:rPr>
        <w:t>Attached are reports submitted to the Task Force from two participating members and the results from the 58 surveys we collected.</w:t>
      </w:r>
    </w:p>
    <w:p w14:paraId="0FBD8695" w14:textId="464B1743" w:rsidR="00D836A4" w:rsidRDefault="00D836A4" w:rsidP="00D836A4">
      <w:pPr>
        <w:rPr>
          <w:rFonts w:ascii="Arial" w:hAnsi="Arial" w:cs="Arial"/>
        </w:rPr>
      </w:pPr>
      <w:r>
        <w:rPr>
          <w:rFonts w:ascii="Arial" w:hAnsi="Arial" w:cs="Arial"/>
        </w:rPr>
        <w:t>We believe that the information we obtained from the weekend is not only valuable to the Task Force but can also be instrumental to the Town Board in moving the town forward in dealing with climate change and the obstacles you may encounter in the future.</w:t>
      </w:r>
    </w:p>
    <w:p w14:paraId="369F3570" w14:textId="62DAA4FD" w:rsidR="00D836A4" w:rsidRDefault="00D836A4" w:rsidP="00D836A4">
      <w:pPr>
        <w:rPr>
          <w:rFonts w:ascii="Arial" w:hAnsi="Arial" w:cs="Arial"/>
        </w:rPr>
      </w:pPr>
      <w:r>
        <w:rPr>
          <w:rFonts w:ascii="Arial" w:hAnsi="Arial" w:cs="Arial"/>
        </w:rPr>
        <w:t>The highlights of the weekend are concisely stated by Jean Curlee in her report and are as follows:</w:t>
      </w:r>
    </w:p>
    <w:p w14:paraId="663ACBEF" w14:textId="77777777" w:rsidR="00D836A4" w:rsidRPr="00D836A4" w:rsidRDefault="00D836A4" w:rsidP="00D836A4">
      <w:pPr>
        <w:numPr>
          <w:ilvl w:val="0"/>
          <w:numId w:val="11"/>
        </w:numPr>
        <w:spacing w:before="0"/>
        <w:rPr>
          <w:rFonts w:ascii="Arial" w:hAnsi="Arial" w:cs="Arial"/>
        </w:rPr>
      </w:pPr>
      <w:r w:rsidRPr="00D836A4">
        <w:rPr>
          <w:rFonts w:ascii="Arial" w:hAnsi="Arial" w:cs="Arial"/>
        </w:rPr>
        <w:t xml:space="preserve">Many people did not know about our Climate Smart group, were interested and some actually wanted to become a member or help as a volunteer. </w:t>
      </w:r>
    </w:p>
    <w:p w14:paraId="78AE8BAE" w14:textId="77777777" w:rsidR="00D836A4" w:rsidRPr="00D836A4" w:rsidRDefault="00D836A4" w:rsidP="00D836A4">
      <w:pPr>
        <w:numPr>
          <w:ilvl w:val="0"/>
          <w:numId w:val="11"/>
        </w:numPr>
        <w:spacing w:before="0"/>
        <w:rPr>
          <w:rFonts w:ascii="Arial" w:hAnsi="Arial" w:cs="Arial"/>
        </w:rPr>
      </w:pPr>
      <w:r w:rsidRPr="00D836A4">
        <w:rPr>
          <w:rFonts w:ascii="Arial" w:hAnsi="Arial" w:cs="Arial"/>
        </w:rPr>
        <w:t>Apartment dwellers would like to do composting, but don’t because they don’t have anywhere to do it.  There is no Community Composting in Pleasant Valley.  However, we are working on that initiative.</w:t>
      </w:r>
    </w:p>
    <w:p w14:paraId="5B31812E" w14:textId="77777777" w:rsidR="00D836A4" w:rsidRPr="00D836A4" w:rsidRDefault="00D836A4" w:rsidP="00D836A4">
      <w:pPr>
        <w:numPr>
          <w:ilvl w:val="0"/>
          <w:numId w:val="11"/>
        </w:numPr>
        <w:spacing w:before="0"/>
        <w:rPr>
          <w:rFonts w:ascii="Arial" w:hAnsi="Arial" w:cs="Arial"/>
        </w:rPr>
      </w:pPr>
      <w:r w:rsidRPr="00D836A4">
        <w:rPr>
          <w:rFonts w:ascii="Arial" w:hAnsi="Arial" w:cs="Arial"/>
        </w:rPr>
        <w:t>A Repair Café is wanted and needed in Pleasant Valley.</w:t>
      </w:r>
    </w:p>
    <w:p w14:paraId="15359C01" w14:textId="77777777" w:rsidR="00D836A4" w:rsidRPr="00D836A4" w:rsidRDefault="00D836A4" w:rsidP="00D836A4">
      <w:pPr>
        <w:numPr>
          <w:ilvl w:val="0"/>
          <w:numId w:val="11"/>
        </w:numPr>
        <w:spacing w:before="0"/>
        <w:rPr>
          <w:rFonts w:ascii="Arial" w:hAnsi="Arial" w:cs="Arial"/>
        </w:rPr>
      </w:pPr>
      <w:r w:rsidRPr="00D836A4">
        <w:rPr>
          <w:rFonts w:ascii="Arial" w:hAnsi="Arial" w:cs="Arial"/>
        </w:rPr>
        <w:t>Community Composting is needed in Pleasant Valley.</w:t>
      </w:r>
    </w:p>
    <w:p w14:paraId="44AE811E" w14:textId="77777777" w:rsidR="00D836A4" w:rsidRPr="00D836A4" w:rsidRDefault="00D836A4" w:rsidP="00D836A4">
      <w:pPr>
        <w:numPr>
          <w:ilvl w:val="0"/>
          <w:numId w:val="11"/>
        </w:numPr>
        <w:spacing w:before="0"/>
        <w:rPr>
          <w:rFonts w:ascii="Arial" w:hAnsi="Arial" w:cs="Arial"/>
        </w:rPr>
      </w:pPr>
      <w:r w:rsidRPr="00D836A4">
        <w:rPr>
          <w:rFonts w:ascii="Arial" w:hAnsi="Arial" w:cs="Arial"/>
        </w:rPr>
        <w:t>The Plastic Problem is everywhere, people are aware, most want to help, but don’t know what to do about it.</w:t>
      </w:r>
    </w:p>
    <w:p w14:paraId="759C42EC" w14:textId="0583E5AE" w:rsidR="00D836A4" w:rsidRDefault="00D836A4" w:rsidP="00D836A4">
      <w:pPr>
        <w:numPr>
          <w:ilvl w:val="0"/>
          <w:numId w:val="11"/>
        </w:numPr>
        <w:spacing w:before="0"/>
        <w:rPr>
          <w:rFonts w:ascii="Arial" w:hAnsi="Arial" w:cs="Arial"/>
        </w:rPr>
      </w:pPr>
      <w:r w:rsidRPr="00D836A4">
        <w:rPr>
          <w:rFonts w:ascii="Arial" w:hAnsi="Arial" w:cs="Arial"/>
        </w:rPr>
        <w:t>People are concerned about Climate Change, want more information, want to help, but don’t think they can do much.</w:t>
      </w:r>
    </w:p>
    <w:p w14:paraId="611B085C" w14:textId="651C88B6" w:rsidR="00D836A4" w:rsidRDefault="00D836A4" w:rsidP="00D836A4">
      <w:pPr>
        <w:spacing w:before="0"/>
        <w:rPr>
          <w:rFonts w:ascii="Arial" w:hAnsi="Arial" w:cs="Arial"/>
        </w:rPr>
      </w:pPr>
    </w:p>
    <w:p w14:paraId="0292CA0E" w14:textId="184D01F7" w:rsidR="00D836A4" w:rsidRDefault="00D836A4" w:rsidP="00D836A4">
      <w:pPr>
        <w:spacing w:before="0"/>
        <w:rPr>
          <w:rFonts w:ascii="Arial" w:hAnsi="Arial" w:cs="Arial"/>
        </w:rPr>
      </w:pPr>
      <w:r>
        <w:rPr>
          <w:rFonts w:ascii="Arial" w:hAnsi="Arial" w:cs="Arial"/>
        </w:rPr>
        <w:t>We also think that the results of the survey can give you an insight into what a portion of the town is thinking about.</w:t>
      </w:r>
    </w:p>
    <w:p w14:paraId="3500DB53" w14:textId="7CEAC881" w:rsidR="00D836A4" w:rsidRDefault="00D836A4" w:rsidP="00D836A4">
      <w:pPr>
        <w:spacing w:before="0"/>
        <w:rPr>
          <w:rFonts w:ascii="Arial" w:hAnsi="Arial" w:cs="Arial"/>
        </w:rPr>
      </w:pPr>
    </w:p>
    <w:p w14:paraId="561AF665" w14:textId="18BFB3AA" w:rsidR="00D836A4" w:rsidRDefault="00D836A4" w:rsidP="00D836A4">
      <w:pPr>
        <w:spacing w:before="0"/>
        <w:rPr>
          <w:rFonts w:ascii="Arial" w:hAnsi="Arial" w:cs="Arial"/>
        </w:rPr>
      </w:pPr>
      <w:r>
        <w:rPr>
          <w:rFonts w:ascii="Arial" w:hAnsi="Arial" w:cs="Arial"/>
        </w:rPr>
        <w:t>To give you an idea:</w:t>
      </w:r>
    </w:p>
    <w:p w14:paraId="0D5C5222" w14:textId="29C7AB5F" w:rsidR="00D836A4" w:rsidRDefault="00D836A4" w:rsidP="00D836A4">
      <w:pPr>
        <w:spacing w:before="0"/>
        <w:rPr>
          <w:rFonts w:ascii="Arial" w:hAnsi="Arial" w:cs="Arial"/>
        </w:rPr>
      </w:pPr>
    </w:p>
    <w:p w14:paraId="6C062281" w14:textId="59BCFB94" w:rsidR="00D836A4" w:rsidRDefault="00D836A4" w:rsidP="00D836A4">
      <w:pPr>
        <w:spacing w:before="0"/>
        <w:rPr>
          <w:rFonts w:ascii="Arial" w:hAnsi="Arial" w:cs="Arial"/>
        </w:rPr>
      </w:pPr>
      <w:r>
        <w:rPr>
          <w:rFonts w:ascii="Arial" w:hAnsi="Arial" w:cs="Arial"/>
        </w:rPr>
        <w:t xml:space="preserve">72% of </w:t>
      </w:r>
      <w:r w:rsidR="004F55C4">
        <w:rPr>
          <w:rFonts w:ascii="Arial" w:hAnsi="Arial" w:cs="Arial"/>
        </w:rPr>
        <w:t>respondents</w:t>
      </w:r>
      <w:r>
        <w:rPr>
          <w:rFonts w:ascii="Arial" w:hAnsi="Arial" w:cs="Arial"/>
        </w:rPr>
        <w:t xml:space="preserve"> are concerned about climate change</w:t>
      </w:r>
    </w:p>
    <w:p w14:paraId="420C393A" w14:textId="15CC0C50" w:rsidR="004F55C4" w:rsidRDefault="00250234" w:rsidP="00D836A4">
      <w:pPr>
        <w:spacing w:before="0"/>
        <w:rPr>
          <w:rFonts w:ascii="Arial" w:hAnsi="Arial" w:cs="Arial"/>
        </w:rPr>
      </w:pPr>
      <w:r>
        <w:rPr>
          <w:rFonts w:ascii="Arial" w:hAnsi="Arial" w:cs="Arial"/>
        </w:rPr>
        <w:t>98% recycle</w:t>
      </w:r>
    </w:p>
    <w:p w14:paraId="50011EF8" w14:textId="2DCB5B16" w:rsidR="00250234" w:rsidRDefault="00250234" w:rsidP="00D836A4">
      <w:pPr>
        <w:spacing w:before="0"/>
        <w:rPr>
          <w:rFonts w:ascii="Arial" w:hAnsi="Arial" w:cs="Arial"/>
        </w:rPr>
      </w:pPr>
      <w:r>
        <w:rPr>
          <w:rFonts w:ascii="Arial" w:hAnsi="Arial" w:cs="Arial"/>
        </w:rPr>
        <w:t>79% would compost if convenient</w:t>
      </w:r>
    </w:p>
    <w:p w14:paraId="6D721549" w14:textId="2E808AE8" w:rsidR="00250234" w:rsidRDefault="00250234" w:rsidP="00D836A4">
      <w:pPr>
        <w:spacing w:before="0"/>
        <w:rPr>
          <w:rFonts w:ascii="Arial" w:hAnsi="Arial" w:cs="Arial"/>
        </w:rPr>
      </w:pPr>
      <w:r>
        <w:rPr>
          <w:rFonts w:ascii="Arial" w:hAnsi="Arial" w:cs="Arial"/>
        </w:rPr>
        <w:t>33% use the transfer station</w:t>
      </w:r>
    </w:p>
    <w:p w14:paraId="145DA779" w14:textId="0DF93E5A" w:rsidR="00250234" w:rsidRDefault="00250234" w:rsidP="00D836A4">
      <w:pPr>
        <w:spacing w:before="0"/>
        <w:rPr>
          <w:rFonts w:ascii="Arial" w:hAnsi="Arial" w:cs="Arial"/>
        </w:rPr>
      </w:pPr>
      <w:r>
        <w:rPr>
          <w:rFonts w:ascii="Arial" w:hAnsi="Arial" w:cs="Arial"/>
        </w:rPr>
        <w:t>93% want a secure water source in town</w:t>
      </w:r>
    </w:p>
    <w:p w14:paraId="2DD9BCEB" w14:textId="11D5E26B" w:rsidR="00250234" w:rsidRDefault="00250234" w:rsidP="00D836A4">
      <w:pPr>
        <w:spacing w:before="0"/>
        <w:rPr>
          <w:rFonts w:ascii="Arial" w:hAnsi="Arial" w:cs="Arial"/>
        </w:rPr>
      </w:pPr>
      <w:r>
        <w:rPr>
          <w:rFonts w:ascii="Arial" w:hAnsi="Arial" w:cs="Arial"/>
        </w:rPr>
        <w:lastRenderedPageBreak/>
        <w:t>Overall, it was an enlightening experience to chat with the residents and feel their enthusiasm to recycle and compost and the desire to learn more.</w:t>
      </w:r>
    </w:p>
    <w:p w14:paraId="555BE841" w14:textId="41E9E718" w:rsidR="00250234" w:rsidRDefault="00250234" w:rsidP="00D836A4">
      <w:pPr>
        <w:spacing w:before="0"/>
        <w:rPr>
          <w:rFonts w:ascii="Arial" w:hAnsi="Arial" w:cs="Arial"/>
        </w:rPr>
      </w:pPr>
    </w:p>
    <w:p w14:paraId="4553699F" w14:textId="501790BF" w:rsidR="00250234" w:rsidRDefault="00250234" w:rsidP="00D836A4">
      <w:pPr>
        <w:spacing w:before="0"/>
        <w:rPr>
          <w:rFonts w:ascii="Arial" w:hAnsi="Arial" w:cs="Arial"/>
        </w:rPr>
      </w:pPr>
      <w:r>
        <w:rPr>
          <w:rFonts w:ascii="Arial" w:hAnsi="Arial" w:cs="Arial"/>
        </w:rPr>
        <w:t>We appreciate the passing of the resolution last month that allowed us to engage and educate the residents with your support. We hope to do more events in the future such as Composting 101 at the library on October 1</w:t>
      </w:r>
      <w:r w:rsidR="00234E7A">
        <w:rPr>
          <w:rFonts w:ascii="Arial" w:hAnsi="Arial" w:cs="Arial"/>
        </w:rPr>
        <w:t>9</w:t>
      </w:r>
      <w:r w:rsidRPr="00250234">
        <w:rPr>
          <w:rFonts w:ascii="Arial" w:hAnsi="Arial" w:cs="Arial"/>
          <w:vertAlign w:val="superscript"/>
        </w:rPr>
        <w:t>th</w:t>
      </w:r>
      <w:r>
        <w:rPr>
          <w:rFonts w:ascii="Arial" w:hAnsi="Arial" w:cs="Arial"/>
        </w:rPr>
        <w:t xml:space="preserve"> </w:t>
      </w:r>
      <w:r w:rsidR="00234E7A">
        <w:rPr>
          <w:rFonts w:ascii="Arial" w:hAnsi="Arial" w:cs="Arial"/>
        </w:rPr>
        <w:t xml:space="preserve">6-8PM </w:t>
      </w:r>
      <w:r>
        <w:rPr>
          <w:rFonts w:ascii="Arial" w:hAnsi="Arial" w:cs="Arial"/>
        </w:rPr>
        <w:t>and are actively working on bringing a repair café to town and community composting.  We will keep you advised on our future engagement and educational activities.</w:t>
      </w:r>
    </w:p>
    <w:p w14:paraId="2B6F57DD" w14:textId="698A833D" w:rsidR="00250234" w:rsidRDefault="00250234" w:rsidP="00D836A4">
      <w:pPr>
        <w:spacing w:before="0"/>
        <w:rPr>
          <w:rFonts w:ascii="Arial" w:hAnsi="Arial" w:cs="Arial"/>
        </w:rPr>
      </w:pPr>
    </w:p>
    <w:p w14:paraId="01D99FB8" w14:textId="093DF999" w:rsidR="00250234" w:rsidRDefault="00250234" w:rsidP="00D836A4">
      <w:pPr>
        <w:spacing w:before="0"/>
        <w:rPr>
          <w:rFonts w:ascii="Arial" w:hAnsi="Arial" w:cs="Arial"/>
        </w:rPr>
      </w:pPr>
      <w:r>
        <w:rPr>
          <w:rFonts w:ascii="Arial" w:hAnsi="Arial" w:cs="Arial"/>
        </w:rPr>
        <w:t>Thank you</w:t>
      </w:r>
    </w:p>
    <w:p w14:paraId="55F89444" w14:textId="3C5CE04D" w:rsidR="00250234" w:rsidRDefault="00250234" w:rsidP="00D836A4">
      <w:pPr>
        <w:spacing w:before="0"/>
        <w:rPr>
          <w:rFonts w:ascii="Arial" w:hAnsi="Arial" w:cs="Arial"/>
        </w:rPr>
      </w:pPr>
    </w:p>
    <w:p w14:paraId="5215BD84" w14:textId="77777777" w:rsidR="00250234" w:rsidRDefault="00250234" w:rsidP="00D836A4">
      <w:pPr>
        <w:spacing w:before="0"/>
        <w:rPr>
          <w:rFonts w:ascii="Arial" w:hAnsi="Arial" w:cs="Arial"/>
        </w:rPr>
      </w:pPr>
    </w:p>
    <w:p w14:paraId="3F0206F9" w14:textId="77777777" w:rsidR="00250234" w:rsidRDefault="00250234" w:rsidP="00D836A4">
      <w:pPr>
        <w:spacing w:before="0"/>
        <w:rPr>
          <w:rFonts w:ascii="Arial" w:hAnsi="Arial" w:cs="Arial"/>
        </w:rPr>
      </w:pPr>
    </w:p>
    <w:p w14:paraId="5D31C42A" w14:textId="77777777" w:rsidR="00D836A4" w:rsidRPr="00D836A4" w:rsidRDefault="00D836A4" w:rsidP="00D836A4">
      <w:pPr>
        <w:spacing w:before="0"/>
        <w:rPr>
          <w:rFonts w:ascii="Arial" w:hAnsi="Arial" w:cs="Arial"/>
        </w:rPr>
      </w:pPr>
    </w:p>
    <w:p w14:paraId="78F878CA" w14:textId="77777777" w:rsidR="00D836A4" w:rsidRDefault="00D836A4" w:rsidP="00D836A4">
      <w:pPr>
        <w:rPr>
          <w:rFonts w:ascii="Arial" w:hAnsi="Arial" w:cs="Arial"/>
        </w:rPr>
      </w:pPr>
    </w:p>
    <w:p w14:paraId="318EFDBD" w14:textId="1062E2E1" w:rsidR="00D836A4" w:rsidRPr="00A02C2D" w:rsidRDefault="00D836A4" w:rsidP="00D836A4">
      <w:pPr>
        <w:rPr>
          <w:rFonts w:ascii="Arial" w:hAnsi="Arial" w:cs="Arial"/>
        </w:rPr>
      </w:pPr>
      <w:r>
        <w:rPr>
          <w:rFonts w:ascii="Arial" w:hAnsi="Arial" w:cs="Arial"/>
        </w:rPr>
        <w:t xml:space="preserve"> </w:t>
      </w:r>
    </w:p>
    <w:p w14:paraId="0C71A890" w14:textId="2A537AA8" w:rsidR="00D836A4" w:rsidRDefault="00D836A4" w:rsidP="007A1081"/>
    <w:p w14:paraId="0843C84E" w14:textId="4304CDAF" w:rsidR="00C8765D" w:rsidRDefault="00C8765D" w:rsidP="007A1081"/>
    <w:sectPr w:rsidR="00C8765D"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C3B" w14:textId="77777777" w:rsidR="00F55F33" w:rsidRDefault="00F55F33">
      <w:r>
        <w:separator/>
      </w:r>
    </w:p>
    <w:p w14:paraId="5204C213" w14:textId="77777777" w:rsidR="00F55F33" w:rsidRDefault="00F55F33"/>
  </w:endnote>
  <w:endnote w:type="continuationSeparator" w:id="0">
    <w:p w14:paraId="6A64D086" w14:textId="77777777" w:rsidR="00F55F33" w:rsidRDefault="00F55F33">
      <w:r>
        <w:continuationSeparator/>
      </w:r>
    </w:p>
    <w:p w14:paraId="38A0845D" w14:textId="77777777" w:rsidR="00F55F33" w:rsidRDefault="00F5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4494"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43E0D8" w14:textId="77777777" w:rsidR="005673B8" w:rsidRDefault="005673B8">
    <w:pPr>
      <w:pStyle w:val="Footer"/>
    </w:pPr>
  </w:p>
  <w:p w14:paraId="40159AB5"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4634"/>
      <w:docPartObj>
        <w:docPartGallery w:val="Page Numbers (Bottom of Page)"/>
        <w:docPartUnique/>
      </w:docPartObj>
    </w:sdtPr>
    <w:sdtEndPr>
      <w:rPr>
        <w:noProof/>
      </w:rPr>
    </w:sdtEndPr>
    <w:sdtContent>
      <w:p w14:paraId="0EF9B268" w14:textId="77777777" w:rsidR="00C8765D" w:rsidRDefault="00C8765D"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FD13" w14:textId="77777777" w:rsidR="00F55F33" w:rsidRDefault="00F55F33">
      <w:r>
        <w:separator/>
      </w:r>
    </w:p>
    <w:p w14:paraId="7D2AB92F" w14:textId="77777777" w:rsidR="00F55F33" w:rsidRDefault="00F55F33"/>
  </w:footnote>
  <w:footnote w:type="continuationSeparator" w:id="0">
    <w:p w14:paraId="441EAA29" w14:textId="77777777" w:rsidR="00F55F33" w:rsidRDefault="00F55F33">
      <w:r>
        <w:continuationSeparator/>
      </w:r>
    </w:p>
    <w:p w14:paraId="6772B5F1" w14:textId="77777777" w:rsidR="00F55F33" w:rsidRDefault="00F55F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CE31E0"/>
    <w:multiLevelType w:val="hybridMultilevel"/>
    <w:tmpl w:val="84866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A4"/>
    <w:rsid w:val="00020E86"/>
    <w:rsid w:val="00075BA2"/>
    <w:rsid w:val="000D4049"/>
    <w:rsid w:val="001011C8"/>
    <w:rsid w:val="001140ED"/>
    <w:rsid w:val="00114C1E"/>
    <w:rsid w:val="00124376"/>
    <w:rsid w:val="001602D8"/>
    <w:rsid w:val="001772FF"/>
    <w:rsid w:val="001D09F2"/>
    <w:rsid w:val="00234E7A"/>
    <w:rsid w:val="00245746"/>
    <w:rsid w:val="00250234"/>
    <w:rsid w:val="002A6C47"/>
    <w:rsid w:val="002C4BD7"/>
    <w:rsid w:val="00354FAD"/>
    <w:rsid w:val="00431C47"/>
    <w:rsid w:val="00491AC4"/>
    <w:rsid w:val="004B01D8"/>
    <w:rsid w:val="004F55C4"/>
    <w:rsid w:val="00556689"/>
    <w:rsid w:val="005673B8"/>
    <w:rsid w:val="0059699D"/>
    <w:rsid w:val="005B56C2"/>
    <w:rsid w:val="005E3FDD"/>
    <w:rsid w:val="006578FD"/>
    <w:rsid w:val="006700B8"/>
    <w:rsid w:val="00674BAA"/>
    <w:rsid w:val="00733156"/>
    <w:rsid w:val="00754980"/>
    <w:rsid w:val="00776EC9"/>
    <w:rsid w:val="00794E34"/>
    <w:rsid w:val="007A1081"/>
    <w:rsid w:val="007B07E9"/>
    <w:rsid w:val="007F776A"/>
    <w:rsid w:val="00804D28"/>
    <w:rsid w:val="00853521"/>
    <w:rsid w:val="008869B4"/>
    <w:rsid w:val="00991DFF"/>
    <w:rsid w:val="009C359A"/>
    <w:rsid w:val="00A5444A"/>
    <w:rsid w:val="00A814DB"/>
    <w:rsid w:val="00AA183A"/>
    <w:rsid w:val="00AC2B60"/>
    <w:rsid w:val="00AD25D2"/>
    <w:rsid w:val="00AF3F83"/>
    <w:rsid w:val="00B816AD"/>
    <w:rsid w:val="00BB0495"/>
    <w:rsid w:val="00BD16EA"/>
    <w:rsid w:val="00C51070"/>
    <w:rsid w:val="00C551B4"/>
    <w:rsid w:val="00C86C52"/>
    <w:rsid w:val="00C8765D"/>
    <w:rsid w:val="00D7023D"/>
    <w:rsid w:val="00D771EB"/>
    <w:rsid w:val="00D836A4"/>
    <w:rsid w:val="00D86A55"/>
    <w:rsid w:val="00DE1694"/>
    <w:rsid w:val="00DF1E78"/>
    <w:rsid w:val="00E77F68"/>
    <w:rsid w:val="00F358EA"/>
    <w:rsid w:val="00F37651"/>
    <w:rsid w:val="00F55F33"/>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21CE6"/>
  <w15:docId w15:val="{22FE88DD-430F-43F0-8631-548E25AB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4865D21E04BCC83C0B4385D7C13C9"/>
        <w:category>
          <w:name w:val="General"/>
          <w:gallery w:val="placeholder"/>
        </w:category>
        <w:types>
          <w:type w:val="bbPlcHdr"/>
        </w:types>
        <w:behaviors>
          <w:behavior w:val="content"/>
        </w:behaviors>
        <w:guid w:val="{B5921FEA-2CFE-4EBF-8261-751FBAD4D2E5}"/>
      </w:docPartPr>
      <w:docPartBody>
        <w:p w:rsidR="00E05632" w:rsidRDefault="000B2E69">
          <w:pPr>
            <w:pStyle w:val="5074865D21E04BCC83C0B4385D7C13C9"/>
          </w:pPr>
          <w:r w:rsidRPr="005673B8">
            <w:t>to</w:t>
          </w:r>
        </w:p>
      </w:docPartBody>
    </w:docPart>
    <w:docPart>
      <w:docPartPr>
        <w:name w:val="ED2359EF05FB444FA67A998120E11203"/>
        <w:category>
          <w:name w:val="General"/>
          <w:gallery w:val="placeholder"/>
        </w:category>
        <w:types>
          <w:type w:val="bbPlcHdr"/>
        </w:types>
        <w:behaviors>
          <w:behavior w:val="content"/>
        </w:behaviors>
        <w:guid w:val="{F1311A27-BDA7-40E5-9CE3-0B79338F5DC2}"/>
      </w:docPartPr>
      <w:docPartBody>
        <w:p w:rsidR="00E05632" w:rsidRDefault="000B2E69">
          <w:pPr>
            <w:pStyle w:val="ED2359EF05FB444FA67A998120E11203"/>
          </w:pPr>
          <w:r w:rsidRPr="005673B8">
            <w:t>from</w:t>
          </w:r>
        </w:p>
      </w:docPartBody>
    </w:docPart>
    <w:docPart>
      <w:docPartPr>
        <w:name w:val="22B2B18F7A6C42EFBFD4672818B1E5C2"/>
        <w:category>
          <w:name w:val="General"/>
          <w:gallery w:val="placeholder"/>
        </w:category>
        <w:types>
          <w:type w:val="bbPlcHdr"/>
        </w:types>
        <w:behaviors>
          <w:behavior w:val="content"/>
        </w:behaviors>
        <w:guid w:val="{9CCC80DA-1FDA-4C9E-990C-5BF69CDB7D03}"/>
      </w:docPartPr>
      <w:docPartBody>
        <w:p w:rsidR="00E05632" w:rsidRDefault="000B2E69">
          <w:pPr>
            <w:pStyle w:val="22B2B18F7A6C42EFBFD4672818B1E5C2"/>
          </w:pPr>
          <w:r w:rsidRPr="005673B8">
            <w:t>subject</w:t>
          </w:r>
        </w:p>
      </w:docPartBody>
    </w:docPart>
    <w:docPart>
      <w:docPartPr>
        <w:name w:val="ED1D503B42324E2D91D0779DFD7DC7FD"/>
        <w:category>
          <w:name w:val="General"/>
          <w:gallery w:val="placeholder"/>
        </w:category>
        <w:types>
          <w:type w:val="bbPlcHdr"/>
        </w:types>
        <w:behaviors>
          <w:behavior w:val="content"/>
        </w:behaviors>
        <w:guid w:val="{7112AF1A-2424-47A1-B7CD-46B803078381}"/>
      </w:docPartPr>
      <w:docPartBody>
        <w:p w:rsidR="00E05632" w:rsidRDefault="000B2E69">
          <w:pPr>
            <w:pStyle w:val="ED1D503B42324E2D91D0779DFD7DC7FD"/>
          </w:pPr>
          <w:r w:rsidRPr="005673B8">
            <w:t>date</w:t>
          </w:r>
        </w:p>
      </w:docPartBody>
    </w:docPart>
    <w:docPart>
      <w:docPartPr>
        <w:name w:val="88D62FA5278A4E8DB84D73FED014312E"/>
        <w:category>
          <w:name w:val="General"/>
          <w:gallery w:val="placeholder"/>
        </w:category>
        <w:types>
          <w:type w:val="bbPlcHdr"/>
        </w:types>
        <w:behaviors>
          <w:behavior w:val="content"/>
        </w:behaviors>
        <w:guid w:val="{5FB4CE17-DA68-4292-BD4F-09021C9C3ABC}"/>
      </w:docPartPr>
      <w:docPartBody>
        <w:p w:rsidR="00E05632" w:rsidRDefault="000B2E69">
          <w:pPr>
            <w:pStyle w:val="88D62FA5278A4E8DB84D73FED014312E"/>
          </w:pPr>
          <w:r>
            <w:t>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69"/>
    <w:rsid w:val="000260EE"/>
    <w:rsid w:val="000B2E69"/>
    <w:rsid w:val="0019660C"/>
    <w:rsid w:val="00E0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4865D21E04BCC83C0B4385D7C13C9">
    <w:name w:val="5074865D21E04BCC83C0B4385D7C13C9"/>
  </w:style>
  <w:style w:type="paragraph" w:customStyle="1" w:styleId="ED2359EF05FB444FA67A998120E11203">
    <w:name w:val="ED2359EF05FB444FA67A998120E11203"/>
  </w:style>
  <w:style w:type="paragraph" w:customStyle="1" w:styleId="22B2B18F7A6C42EFBFD4672818B1E5C2">
    <w:name w:val="22B2B18F7A6C42EFBFD4672818B1E5C2"/>
  </w:style>
  <w:style w:type="paragraph" w:customStyle="1" w:styleId="ED1D503B42324E2D91D0779DFD7DC7FD">
    <w:name w:val="ED1D503B42324E2D91D0779DFD7DC7FD"/>
  </w:style>
  <w:style w:type="paragraph" w:customStyle="1" w:styleId="88D62FA5278A4E8DB84D73FED014312E">
    <w:name w:val="88D62FA5278A4E8DB84D73FED0143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Template>
  <TotalTime>2</TotalTime>
  <Pages>2</Pages>
  <Words>336</Words>
  <Characters>1986</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Larkin</cp:lastModifiedBy>
  <cp:revision>4</cp:revision>
  <dcterms:created xsi:type="dcterms:W3CDTF">2021-09-29T23:28:00Z</dcterms:created>
  <dcterms:modified xsi:type="dcterms:W3CDTF">2021-09-29T23:30:00Z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